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89E" w14:textId="08A7D271" w:rsidR="00F604CA" w:rsidRPr="002912E2" w:rsidRDefault="00F604CA" w:rsidP="002912E2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E2">
        <w:rPr>
          <w:rFonts w:asciiTheme="minorHAnsi" w:hAnsiTheme="minorHAnsi" w:cstheme="minorHAnsi"/>
          <w:b/>
          <w:sz w:val="28"/>
          <w:szCs w:val="28"/>
        </w:rPr>
        <w:t xml:space="preserve">REGULAMIN REKRUTACJI I UDZIAŁU W </w:t>
      </w:r>
      <w:r w:rsidR="000443A3" w:rsidRPr="002912E2">
        <w:rPr>
          <w:rFonts w:asciiTheme="minorHAnsi" w:hAnsiTheme="minorHAnsi" w:cstheme="minorHAnsi"/>
          <w:b/>
          <w:sz w:val="28"/>
          <w:szCs w:val="28"/>
        </w:rPr>
        <w:t>PROJEKCIE</w:t>
      </w:r>
      <w:r w:rsidRPr="002912E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C0FA9D5" w14:textId="381883FD" w:rsidR="00C07B83" w:rsidRPr="002912E2" w:rsidRDefault="00C07B83" w:rsidP="002912E2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912E2">
        <w:rPr>
          <w:rFonts w:asciiTheme="minorHAnsi" w:hAnsiTheme="minorHAnsi" w:cstheme="minorHAnsi"/>
          <w:b/>
          <w:bCs/>
          <w:sz w:val="28"/>
          <w:szCs w:val="28"/>
        </w:rPr>
        <w:t xml:space="preserve">„Usługi społeczne świadczone w społeczności lokalnej - szansa na niezależne życie osób z niepełnosprawnością” nr </w:t>
      </w:r>
      <w:r w:rsidR="000443A3" w:rsidRPr="002912E2">
        <w:rPr>
          <w:rFonts w:asciiTheme="minorHAnsi" w:hAnsiTheme="minorHAnsi" w:cstheme="minorHAnsi"/>
          <w:b/>
          <w:bCs/>
          <w:sz w:val="28"/>
          <w:szCs w:val="28"/>
        </w:rPr>
        <w:t>Projektu</w:t>
      </w:r>
      <w:r w:rsidRPr="002912E2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2912E2">
        <w:rPr>
          <w:rFonts w:asciiTheme="minorHAnsi" w:hAnsiTheme="minorHAnsi" w:cstheme="minorHAnsi"/>
          <w:b/>
          <w:bCs/>
          <w:sz w:val="28"/>
          <w:szCs w:val="28"/>
        </w:rPr>
        <w:t>FEDS.07.07</w:t>
      </w:r>
      <w:proofErr w:type="spellEnd"/>
      <w:r w:rsidRPr="002912E2">
        <w:rPr>
          <w:rFonts w:asciiTheme="minorHAnsi" w:hAnsiTheme="minorHAnsi" w:cstheme="minorHAnsi"/>
          <w:b/>
          <w:bCs/>
          <w:sz w:val="28"/>
          <w:szCs w:val="28"/>
        </w:rPr>
        <w:t>-</w:t>
      </w:r>
      <w:proofErr w:type="spellStart"/>
      <w:r w:rsidRPr="002912E2">
        <w:rPr>
          <w:rFonts w:asciiTheme="minorHAnsi" w:hAnsiTheme="minorHAnsi" w:cstheme="minorHAnsi"/>
          <w:b/>
          <w:bCs/>
          <w:sz w:val="28"/>
          <w:szCs w:val="28"/>
        </w:rPr>
        <w:t>IP.02</w:t>
      </w:r>
      <w:proofErr w:type="spellEnd"/>
      <w:r w:rsidRPr="002912E2">
        <w:rPr>
          <w:rFonts w:asciiTheme="minorHAnsi" w:hAnsiTheme="minorHAnsi" w:cstheme="minorHAnsi"/>
          <w:b/>
          <w:bCs/>
          <w:sz w:val="28"/>
          <w:szCs w:val="28"/>
        </w:rPr>
        <w:t>-0096/23</w:t>
      </w:r>
    </w:p>
    <w:p w14:paraId="224EE2BD" w14:textId="77777777" w:rsidR="008617F1" w:rsidRPr="002912E2" w:rsidRDefault="008617F1" w:rsidP="002912E2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D703A12" w14:textId="75B980EE" w:rsidR="00984BA1" w:rsidRPr="002912E2" w:rsidRDefault="00984BA1" w:rsidP="002912E2">
      <w:pPr>
        <w:spacing w:after="0" w:line="360" w:lineRule="auto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</w:rPr>
        <w:t>§</w:t>
      </w:r>
      <w:r w:rsidR="00692B4D" w:rsidRPr="002912E2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</w:rPr>
        <w:t>1</w:t>
      </w:r>
    </w:p>
    <w:p w14:paraId="457082A8" w14:textId="7936CAAD" w:rsidR="00984BA1" w:rsidRPr="002912E2" w:rsidRDefault="00984BA1" w:rsidP="002912E2">
      <w:pPr>
        <w:spacing w:after="0" w:line="360" w:lineRule="auto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</w:rPr>
        <w:t>Słownik pojęć</w:t>
      </w:r>
    </w:p>
    <w:p w14:paraId="085130C4" w14:textId="39A83D89" w:rsidR="00984BA1" w:rsidRPr="002912E2" w:rsidRDefault="000443A3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Projekt</w:t>
      </w:r>
      <w:r w:rsidR="00984BA1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</w:t>
      </w:r>
      <w:r w:rsidR="00984BA1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–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</w:t>
      </w:r>
      <w:r w:rsidR="00984BA1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pn. „Usługi społeczne świadczone w społeczności lokalnej - szansa na niezależne życie osób z niepełnosprawnością” współfinansowany ze środków Europejskiego Funduszu Społecznego Plus w ramach programu Fundusze Europejskie dla Dolnego Śląska 2021-2027. </w:t>
      </w:r>
    </w:p>
    <w:p w14:paraId="2DC8787D" w14:textId="62A855C7" w:rsidR="00984BA1" w:rsidRPr="002912E2" w:rsidRDefault="00984BA1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Realizator </w:t>
      </w:r>
      <w:r w:rsidR="000443A3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– Fundacja Eudajmonia. </w:t>
      </w:r>
    </w:p>
    <w:p w14:paraId="4A181628" w14:textId="7BD18BCC" w:rsidR="00984BA1" w:rsidRPr="002912E2" w:rsidRDefault="00984BA1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Biura </w:t>
      </w:r>
      <w:r w:rsidR="000443A3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Projektu</w:t>
      </w:r>
      <w:r w:rsidR="0037754E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:</w:t>
      </w:r>
    </w:p>
    <w:p w14:paraId="21275C5D" w14:textId="50C213E3" w:rsidR="00984BA1" w:rsidRPr="002912E2" w:rsidRDefault="00984BA1" w:rsidP="002912E2">
      <w:pPr>
        <w:pStyle w:val="Default"/>
        <w:numPr>
          <w:ilvl w:val="0"/>
          <w:numId w:val="3"/>
        </w:numPr>
        <w:autoSpaceDE/>
        <w:autoSpaceDN/>
        <w:adjustRightInd/>
        <w:spacing w:line="360" w:lineRule="auto"/>
        <w:ind w:left="851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ul. Kościuszki 80 a, 50-441 Wrocław</w:t>
      </w:r>
    </w:p>
    <w:p w14:paraId="70115B83" w14:textId="443160B3" w:rsidR="00984BA1" w:rsidRPr="002912E2" w:rsidRDefault="00984BA1" w:rsidP="002912E2">
      <w:pPr>
        <w:pStyle w:val="Default"/>
        <w:numPr>
          <w:ilvl w:val="0"/>
          <w:numId w:val="3"/>
        </w:numPr>
        <w:autoSpaceDE/>
        <w:autoSpaceDN/>
        <w:adjustRightInd/>
        <w:spacing w:line="360" w:lineRule="auto"/>
        <w:ind w:left="851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ul. Borówkowa 5a, 59-101 Polkowice</w:t>
      </w:r>
    </w:p>
    <w:p w14:paraId="7E0F1D7E" w14:textId="07D02BF0" w:rsidR="00984BA1" w:rsidRPr="002912E2" w:rsidRDefault="00984BA1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Kandydat/Kandydatka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– osoba, która złożyła dokumenty rekrutacyjne, ale nie została jeszcze zakwalifikowana do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</w:p>
    <w:p w14:paraId="24EB7671" w14:textId="1A9D2350" w:rsidR="00984BA1" w:rsidRPr="002912E2" w:rsidRDefault="00984BA1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Uczestnik/Uczestniczka </w:t>
      </w:r>
      <w:r w:rsidR="000443A3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Projektu</w:t>
      </w:r>
      <w:r w:rsidR="00EC41B4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(</w:t>
      </w:r>
      <w:proofErr w:type="spellStart"/>
      <w:r w:rsidR="00EC41B4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UP</w:t>
      </w:r>
      <w:proofErr w:type="spellEnd"/>
      <w:r w:rsidR="00EC41B4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)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– osoba, która spełniła kryteria grupy docelowej określone w tym regulaminie i zakwalifikowała się do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  <w:r w:rsidR="005D756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Może być to osoba dorosła lub dziecko.</w:t>
      </w:r>
    </w:p>
    <w:p w14:paraId="570391A8" w14:textId="476DB76C" w:rsidR="00984BA1" w:rsidRPr="002912E2" w:rsidRDefault="00984BA1" w:rsidP="002912E2">
      <w:pPr>
        <w:pStyle w:val="Akapitzlist"/>
        <w:numPr>
          <w:ilvl w:val="2"/>
          <w:numId w:val="5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Osoba z niepełnosprawnością </w:t>
      </w:r>
      <w:r w:rsidR="005D756E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(</w:t>
      </w:r>
      <w:proofErr w:type="spellStart"/>
      <w:r w:rsidR="005D756E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OzN</w:t>
      </w:r>
      <w:proofErr w:type="spellEnd"/>
      <w:r w:rsidR="005D756E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)</w:t>
      </w:r>
      <w:r w:rsidR="00AE5F64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</w:t>
      </w:r>
      <w:r w:rsidR="00AE5F6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–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osoba niepełnosprawna w rozumieniu ustawy z dnia 27 sierpnia 1997r. o rehabilitacji zawodowej i społecznej oraz zatrudnieniu osób niepełnosprawnych, a także osoba z zaburzeniami psychicznymi, w rozumieniu ustawy z dnia 19 sierpnia 1994 r. o ochronie zdrowia psychicznego tj. osoba z odpowiednim orzeczeniem lub</w:t>
      </w:r>
      <w:r w:rsidRPr="002912E2">
        <w:rPr>
          <w:rFonts w:asciiTheme="minorHAnsi" w:hAnsiTheme="minorHAnsi" w:cstheme="minorHAnsi"/>
          <w:spacing w:val="-4"/>
          <w:sz w:val="24"/>
          <w:szCs w:val="24"/>
        </w:rPr>
        <w:t xml:space="preserve"> innym dokumentem poświadczającym stan zdrowia.</w:t>
      </w:r>
    </w:p>
    <w:p w14:paraId="6D469276" w14:textId="77777777" w:rsidR="000443A3" w:rsidRPr="002912E2" w:rsidRDefault="000443A3" w:rsidP="002912E2">
      <w:pPr>
        <w:pStyle w:val="Akapitzlist"/>
        <w:spacing w:after="0" w:line="360" w:lineRule="auto"/>
        <w:ind w:left="567"/>
        <w:rPr>
          <w:rFonts w:asciiTheme="minorHAnsi" w:hAnsiTheme="minorHAnsi" w:cstheme="minorHAnsi"/>
          <w:spacing w:val="-4"/>
          <w:sz w:val="16"/>
          <w:szCs w:val="16"/>
        </w:rPr>
      </w:pPr>
    </w:p>
    <w:p w14:paraId="3B0EBE8D" w14:textId="17D68644" w:rsidR="009E6440" w:rsidRPr="002912E2" w:rsidRDefault="009E6440" w:rsidP="002912E2">
      <w:pPr>
        <w:spacing w:after="0" w:line="360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§ 2</w:t>
      </w:r>
    </w:p>
    <w:p w14:paraId="3FB0E88F" w14:textId="77777777" w:rsidR="009E6440" w:rsidRPr="002912E2" w:rsidRDefault="009E6440" w:rsidP="002912E2">
      <w:pPr>
        <w:spacing w:after="0" w:line="360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Postanowienia ogólne</w:t>
      </w:r>
    </w:p>
    <w:p w14:paraId="00D69EC7" w14:textId="264DBE52" w:rsidR="009E6440" w:rsidRPr="002912E2" w:rsidRDefault="009E6440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Niniejszy regulamin określa zasady rekrutacji i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„Usługi społeczne świadczone w społeczności lokalnej - szansa na niezależne życie osób z niepełnosprawnością”, realizowanym przez Fundację Eudajmonia.</w:t>
      </w:r>
    </w:p>
    <w:p w14:paraId="29C9A20A" w14:textId="0665C3E4" w:rsidR="00AE5F64" w:rsidRPr="002912E2" w:rsidRDefault="000443A3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lastRenderedPageBreak/>
        <w:t>Projekt</w:t>
      </w:r>
      <w:r w:rsidR="009E6440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obejmuje swoim zasięgiem obszar powiatu polkowickiego, świdnickiego, średzkiego i miasto Wrocław (województwo dolnośląskie).</w:t>
      </w:r>
    </w:p>
    <w:p w14:paraId="04DDC1D0" w14:textId="4006E8A0" w:rsidR="00C62E71" w:rsidRPr="002912E2" w:rsidRDefault="009E6440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Czas realizacji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: od 01.08.2024 r. do 31.08.2026 r.</w:t>
      </w:r>
    </w:p>
    <w:p w14:paraId="389526CD" w14:textId="6553A781" w:rsidR="00C62E71" w:rsidRPr="002912E2" w:rsidRDefault="009E6440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Celem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jest </w:t>
      </w:r>
      <w:r w:rsidR="005D756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zwiększenie szans min</w:t>
      </w:r>
      <w:r w:rsidR="0037754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imum</w:t>
      </w:r>
      <w:r w:rsidR="005D756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85 osób z niepełnosprawnościami na niezależne życie poprzez zapewnienie dostępu do dobrej jakości, trwałych niestacjonarnych i stacjonarnych usług społecznych</w:t>
      </w:r>
      <w:r w:rsidR="00AE5F6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</w:t>
      </w:r>
      <w:r w:rsidR="005D756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świadczonych w społecznościach lokalnych.</w:t>
      </w:r>
      <w:r w:rsidR="00C62E71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</w:p>
    <w:p w14:paraId="49D66C1E" w14:textId="29E73A8F" w:rsidR="00C62E71" w:rsidRPr="002912E2" w:rsidRDefault="00C62E71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 uwagi na specyfikę usług społecznych wparciem objętych zostanie także min</w:t>
      </w:r>
      <w:r w:rsidR="0037754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imum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40 osób kadry pomocowej zaangażowanej w realizację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 co służyć będzie poprawie jakości i zwiększeniu efektywności wsparcia.</w:t>
      </w:r>
    </w:p>
    <w:p w14:paraId="20FA06A0" w14:textId="6E95F6EA" w:rsidR="009E6440" w:rsidRPr="002912E2" w:rsidRDefault="009E6440" w:rsidP="002912E2">
      <w:pPr>
        <w:pStyle w:val="Akapitzlist"/>
        <w:numPr>
          <w:ilvl w:val="0"/>
          <w:numId w:val="7"/>
        </w:numPr>
        <w:spacing w:after="0" w:line="360" w:lineRule="auto"/>
        <w:ind w:hanging="357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Cele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realizowane są </w:t>
      </w:r>
      <w:r w:rsidR="00957A20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poprzez:</w:t>
      </w:r>
    </w:p>
    <w:p w14:paraId="32DCF993" w14:textId="410BF74C" w:rsidR="009E6440" w:rsidRPr="002912E2" w:rsidRDefault="00957A20" w:rsidP="002912E2">
      <w:pPr>
        <w:pStyle w:val="Default"/>
        <w:numPr>
          <w:ilvl w:val="0"/>
          <w:numId w:val="1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zadanie 1: </w:t>
      </w:r>
      <w:r w:rsidR="00AD37CC" w:rsidRPr="002912E2">
        <w:rPr>
          <w:rFonts w:asciiTheme="minorHAnsi" w:hAnsiTheme="minorHAnsi" w:cstheme="minorHAnsi"/>
          <w:spacing w:val="-4"/>
        </w:rPr>
        <w:t xml:space="preserve">prowadzenie </w:t>
      </w:r>
      <w:r w:rsidR="009E6440" w:rsidRPr="002912E2">
        <w:rPr>
          <w:rFonts w:asciiTheme="minorHAnsi" w:hAnsiTheme="minorHAnsi" w:cstheme="minorHAnsi"/>
          <w:spacing w:val="-4"/>
        </w:rPr>
        <w:t>usług asystenc</w:t>
      </w:r>
      <w:r w:rsidR="00AD37CC" w:rsidRPr="002912E2">
        <w:rPr>
          <w:rFonts w:asciiTheme="minorHAnsi" w:hAnsiTheme="minorHAnsi" w:cstheme="minorHAnsi"/>
          <w:spacing w:val="-4"/>
        </w:rPr>
        <w:t xml:space="preserve">ji osobistej dla min. 85 </w:t>
      </w:r>
      <w:proofErr w:type="spellStart"/>
      <w:r w:rsidR="00AD37CC" w:rsidRPr="002912E2">
        <w:rPr>
          <w:rFonts w:asciiTheme="minorHAnsi" w:hAnsiTheme="minorHAnsi" w:cstheme="minorHAnsi"/>
          <w:spacing w:val="-4"/>
        </w:rPr>
        <w:t>OzN</w:t>
      </w:r>
      <w:proofErr w:type="spellEnd"/>
      <w:r w:rsidR="00AD37CC" w:rsidRPr="002912E2">
        <w:rPr>
          <w:rFonts w:asciiTheme="minorHAnsi" w:hAnsiTheme="minorHAnsi" w:cstheme="minorHAnsi"/>
          <w:spacing w:val="-4"/>
        </w:rPr>
        <w:t>;</w:t>
      </w:r>
    </w:p>
    <w:p w14:paraId="625F40E3" w14:textId="29E18261" w:rsidR="009E6440" w:rsidRPr="002912E2" w:rsidRDefault="00957A20" w:rsidP="002912E2">
      <w:pPr>
        <w:pStyle w:val="Default"/>
        <w:numPr>
          <w:ilvl w:val="0"/>
          <w:numId w:val="1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zadanie 2: </w:t>
      </w:r>
      <w:r w:rsidR="00AD37CC" w:rsidRPr="002912E2">
        <w:rPr>
          <w:rFonts w:asciiTheme="minorHAnsi" w:hAnsiTheme="minorHAnsi" w:cstheme="minorHAnsi"/>
          <w:spacing w:val="-4"/>
        </w:rPr>
        <w:t xml:space="preserve">prowadzenie 4 Klubów Samopomocy dla min. 60 </w:t>
      </w:r>
      <w:proofErr w:type="spellStart"/>
      <w:r w:rsidR="00AD37CC" w:rsidRPr="002912E2">
        <w:rPr>
          <w:rFonts w:asciiTheme="minorHAnsi" w:hAnsiTheme="minorHAnsi" w:cstheme="minorHAnsi"/>
          <w:spacing w:val="-4"/>
        </w:rPr>
        <w:t>OzN</w:t>
      </w:r>
      <w:proofErr w:type="spellEnd"/>
      <w:r w:rsidR="00AD37CC" w:rsidRPr="002912E2">
        <w:rPr>
          <w:rFonts w:asciiTheme="minorHAnsi" w:hAnsiTheme="minorHAnsi" w:cstheme="minorHAnsi"/>
          <w:spacing w:val="-4"/>
        </w:rPr>
        <w:t>;</w:t>
      </w:r>
    </w:p>
    <w:p w14:paraId="7B491F0D" w14:textId="60060DB9" w:rsidR="009E6440" w:rsidRPr="002912E2" w:rsidRDefault="00957A20" w:rsidP="002912E2">
      <w:pPr>
        <w:pStyle w:val="Default"/>
        <w:numPr>
          <w:ilvl w:val="0"/>
          <w:numId w:val="1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zadanie 3: </w:t>
      </w:r>
      <w:r w:rsidR="00AD37CC" w:rsidRPr="002912E2">
        <w:rPr>
          <w:rFonts w:asciiTheme="minorHAnsi" w:hAnsiTheme="minorHAnsi" w:cstheme="minorHAnsi"/>
          <w:spacing w:val="-4"/>
        </w:rPr>
        <w:t xml:space="preserve">prowadzenie 1 mieszkania treningowego dla min. 12 </w:t>
      </w:r>
      <w:proofErr w:type="spellStart"/>
      <w:r w:rsidR="00AD37CC" w:rsidRPr="002912E2">
        <w:rPr>
          <w:rFonts w:asciiTheme="minorHAnsi" w:hAnsiTheme="minorHAnsi" w:cstheme="minorHAnsi"/>
          <w:spacing w:val="-4"/>
        </w:rPr>
        <w:t>OzN</w:t>
      </w:r>
      <w:proofErr w:type="spellEnd"/>
      <w:r w:rsidR="00C62E71" w:rsidRPr="002912E2">
        <w:rPr>
          <w:rFonts w:asciiTheme="minorHAnsi" w:hAnsiTheme="minorHAnsi" w:cstheme="minorHAnsi"/>
          <w:spacing w:val="-4"/>
        </w:rPr>
        <w:t>;</w:t>
      </w:r>
    </w:p>
    <w:p w14:paraId="6CC8C8D6" w14:textId="1066FDF9" w:rsidR="00C62E71" w:rsidRPr="002912E2" w:rsidRDefault="00957A20" w:rsidP="002912E2">
      <w:pPr>
        <w:pStyle w:val="Default"/>
        <w:numPr>
          <w:ilvl w:val="0"/>
          <w:numId w:val="1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zadanie 4: </w:t>
      </w:r>
      <w:r w:rsidR="00C62E71" w:rsidRPr="002912E2">
        <w:rPr>
          <w:rFonts w:asciiTheme="minorHAnsi" w:hAnsiTheme="minorHAnsi" w:cstheme="minorHAnsi"/>
          <w:spacing w:val="-4"/>
        </w:rPr>
        <w:t>prowadzenia wsparcia (</w:t>
      </w:r>
      <w:proofErr w:type="spellStart"/>
      <w:r w:rsidR="00C62E71" w:rsidRPr="002912E2">
        <w:rPr>
          <w:rFonts w:asciiTheme="minorHAnsi" w:hAnsiTheme="minorHAnsi" w:cstheme="minorHAnsi"/>
          <w:spacing w:val="-4"/>
        </w:rPr>
        <w:t>mentorig</w:t>
      </w:r>
      <w:proofErr w:type="spellEnd"/>
      <w:r w:rsidR="00C62E71" w:rsidRPr="002912E2">
        <w:rPr>
          <w:rFonts w:asciiTheme="minorHAnsi" w:hAnsiTheme="minorHAnsi" w:cstheme="minorHAnsi"/>
          <w:spacing w:val="-4"/>
        </w:rPr>
        <w:t xml:space="preserve"> i </w:t>
      </w:r>
      <w:proofErr w:type="spellStart"/>
      <w:r w:rsidR="00C62E71" w:rsidRPr="002912E2">
        <w:rPr>
          <w:rFonts w:asciiTheme="minorHAnsi" w:hAnsiTheme="minorHAnsi" w:cstheme="minorHAnsi"/>
          <w:spacing w:val="-4"/>
        </w:rPr>
        <w:t>superwizja</w:t>
      </w:r>
      <w:proofErr w:type="spellEnd"/>
      <w:r w:rsidR="00C62E71" w:rsidRPr="002912E2">
        <w:rPr>
          <w:rFonts w:asciiTheme="minorHAnsi" w:hAnsiTheme="minorHAnsi" w:cstheme="minorHAnsi"/>
          <w:spacing w:val="-4"/>
        </w:rPr>
        <w:t>) dla kadry pomocowej (min. 40 osób).</w:t>
      </w:r>
    </w:p>
    <w:p w14:paraId="6D50E847" w14:textId="3D5E5C7B" w:rsidR="009E6440" w:rsidRPr="002912E2" w:rsidRDefault="009E6440" w:rsidP="002912E2">
      <w:pPr>
        <w:pStyle w:val="Akapitzlist"/>
        <w:numPr>
          <w:ilvl w:val="0"/>
          <w:numId w:val="7"/>
        </w:numPr>
        <w:spacing w:after="0" w:line="360" w:lineRule="auto"/>
        <w:ind w:hanging="357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Grupą docelową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są:</w:t>
      </w:r>
    </w:p>
    <w:p w14:paraId="175A7D55" w14:textId="025172DA" w:rsidR="009E6440" w:rsidRPr="002912E2" w:rsidRDefault="00CD225A" w:rsidP="002912E2">
      <w:pPr>
        <w:pStyle w:val="Default"/>
        <w:numPr>
          <w:ilvl w:val="0"/>
          <w:numId w:val="26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osoby z niepełnosprawnościami,</w:t>
      </w:r>
      <w:r w:rsidR="009E6440" w:rsidRPr="002912E2">
        <w:rPr>
          <w:rFonts w:asciiTheme="minorHAnsi" w:hAnsiTheme="minorHAnsi" w:cstheme="minorHAnsi"/>
          <w:spacing w:val="-4"/>
        </w:rPr>
        <w:t xml:space="preserve"> zamieszkujące w rozumieniu K</w:t>
      </w:r>
      <w:r w:rsidRPr="002912E2">
        <w:rPr>
          <w:rFonts w:asciiTheme="minorHAnsi" w:hAnsiTheme="minorHAnsi" w:cstheme="minorHAnsi"/>
          <w:spacing w:val="-4"/>
        </w:rPr>
        <w:t xml:space="preserve">odeksu </w:t>
      </w:r>
      <w:r w:rsidR="009E6440" w:rsidRPr="002912E2">
        <w:rPr>
          <w:rFonts w:asciiTheme="minorHAnsi" w:hAnsiTheme="minorHAnsi" w:cstheme="minorHAnsi"/>
          <w:spacing w:val="-4"/>
        </w:rPr>
        <w:t>C</w:t>
      </w:r>
      <w:r w:rsidRPr="002912E2">
        <w:rPr>
          <w:rFonts w:asciiTheme="minorHAnsi" w:hAnsiTheme="minorHAnsi" w:cstheme="minorHAnsi"/>
          <w:spacing w:val="-4"/>
        </w:rPr>
        <w:t>ywilnego teren</w:t>
      </w:r>
      <w:r w:rsidR="009E6440" w:rsidRPr="002912E2">
        <w:rPr>
          <w:rFonts w:asciiTheme="minorHAnsi" w:hAnsiTheme="minorHAnsi" w:cstheme="minorHAnsi"/>
          <w:spacing w:val="-4"/>
        </w:rPr>
        <w:t xml:space="preserve"> pow. </w:t>
      </w:r>
      <w:r w:rsidRPr="002912E2">
        <w:rPr>
          <w:rFonts w:asciiTheme="minorHAnsi" w:hAnsiTheme="minorHAnsi" w:cstheme="minorHAnsi"/>
          <w:spacing w:val="-4"/>
        </w:rPr>
        <w:t>polkowickiego, świdnickiego, średzkiego i miasta Wrocław (min. 85 osób</w:t>
      </w:r>
      <w:r w:rsidR="002912E2" w:rsidRPr="002912E2">
        <w:rPr>
          <w:rFonts w:asciiTheme="minorHAnsi" w:hAnsiTheme="minorHAnsi" w:cstheme="minorHAnsi"/>
          <w:spacing w:val="-4"/>
        </w:rPr>
        <w:t>)</w:t>
      </w:r>
      <w:r w:rsidRPr="002912E2">
        <w:rPr>
          <w:rFonts w:asciiTheme="minorHAnsi" w:hAnsiTheme="minorHAnsi" w:cstheme="minorHAnsi"/>
          <w:spacing w:val="-4"/>
        </w:rPr>
        <w:t>;</w:t>
      </w:r>
    </w:p>
    <w:p w14:paraId="20E94125" w14:textId="44546A78" w:rsidR="00984BA1" w:rsidRPr="002912E2" w:rsidRDefault="009E6440" w:rsidP="002912E2">
      <w:pPr>
        <w:pStyle w:val="Default"/>
        <w:numPr>
          <w:ilvl w:val="0"/>
          <w:numId w:val="26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osoby </w:t>
      </w:r>
      <w:r w:rsidR="00CD225A" w:rsidRPr="002912E2">
        <w:rPr>
          <w:rFonts w:asciiTheme="minorHAnsi" w:hAnsiTheme="minorHAnsi" w:cstheme="minorHAnsi"/>
          <w:spacing w:val="-4"/>
        </w:rPr>
        <w:t xml:space="preserve">zaangażowane w realizację usług dla </w:t>
      </w:r>
      <w:proofErr w:type="spellStart"/>
      <w:r w:rsidR="00CD225A" w:rsidRPr="002912E2">
        <w:rPr>
          <w:rFonts w:asciiTheme="minorHAnsi" w:hAnsiTheme="minorHAnsi" w:cstheme="minorHAnsi"/>
          <w:spacing w:val="-4"/>
        </w:rPr>
        <w:t>OzN</w:t>
      </w:r>
      <w:proofErr w:type="spellEnd"/>
      <w:r w:rsidR="00CD225A" w:rsidRPr="002912E2">
        <w:rPr>
          <w:rFonts w:asciiTheme="minorHAnsi" w:hAnsiTheme="minorHAnsi" w:cstheme="minorHAnsi"/>
          <w:spacing w:val="-4"/>
        </w:rPr>
        <w:t xml:space="preserve"> tj. asystenci, kadra Klubów Samopomocy, kadra mieszkania treningowego (min. 40 osób).</w:t>
      </w:r>
    </w:p>
    <w:p w14:paraId="5808A847" w14:textId="0A63F4E6" w:rsidR="00CD225A" w:rsidRPr="002912E2" w:rsidRDefault="00CD225A" w:rsidP="002912E2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Regulamin wraz z załącznikami podawany jest do publicznej wiadomości na stronie internetowej </w:t>
      </w:r>
      <w:r w:rsidR="00F61C2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Realizatora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="00F61C2E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</w:t>
      </w:r>
    </w:p>
    <w:p w14:paraId="37B6C956" w14:textId="77777777" w:rsidR="000443A3" w:rsidRPr="002912E2" w:rsidRDefault="000443A3" w:rsidP="002912E2">
      <w:pPr>
        <w:pStyle w:val="Akapitzlist"/>
        <w:spacing w:after="0" w:line="360" w:lineRule="auto"/>
        <w:ind w:left="567"/>
        <w:rPr>
          <w:rFonts w:asciiTheme="minorHAnsi" w:hAnsiTheme="minorHAnsi" w:cstheme="minorHAnsi"/>
          <w:spacing w:val="-4"/>
          <w:sz w:val="16"/>
          <w:szCs w:val="16"/>
          <w:lang w:eastAsia="pl-PL"/>
        </w:rPr>
      </w:pPr>
    </w:p>
    <w:p w14:paraId="7B85B520" w14:textId="7894EFBB" w:rsidR="0080010E" w:rsidRPr="002912E2" w:rsidRDefault="00EC41B4" w:rsidP="002912E2">
      <w:pPr>
        <w:spacing w:after="0" w:line="360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§ 3</w:t>
      </w:r>
    </w:p>
    <w:p w14:paraId="7C0040BC" w14:textId="0D06C578" w:rsidR="00C62E71" w:rsidRPr="002912E2" w:rsidRDefault="00D91FF2" w:rsidP="002912E2">
      <w:pPr>
        <w:spacing w:after="0" w:line="360" w:lineRule="auto"/>
        <w:ind w:left="-720"/>
        <w:contextualSpacing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Proces rekrutacji</w:t>
      </w:r>
      <w:r w:rsidR="00310669" w:rsidRPr="002912E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AE5F64" w:rsidRPr="002912E2">
        <w:rPr>
          <w:rFonts w:asciiTheme="minorHAnsi" w:hAnsiTheme="minorHAnsi" w:cstheme="minorHAnsi"/>
          <w:b/>
          <w:spacing w:val="-4"/>
          <w:sz w:val="24"/>
          <w:szCs w:val="24"/>
        </w:rPr>
        <w:t>osób z niepełnosprawnością</w:t>
      </w:r>
    </w:p>
    <w:p w14:paraId="2722D125" w14:textId="69BEFACD" w:rsidR="00C62E71" w:rsidRPr="002912E2" w:rsidRDefault="00C62E71" w:rsidP="002912E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Rekrutacja Uczestników i Uczestniczek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będzie prowadzona na terenie</w:t>
      </w:r>
      <w:r w:rsidR="00313275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powiatu polkowickiego, świdnickiego, średzkiego i miasta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Wrocław. </w:t>
      </w:r>
    </w:p>
    <w:p w14:paraId="69A28823" w14:textId="73555087" w:rsidR="00843D58" w:rsidRPr="002912E2" w:rsidRDefault="00C62E71" w:rsidP="002912E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Za przebieg rekrutacji odpowiada Realizator</w:t>
      </w:r>
      <w:r w:rsidR="00AE5F6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</w:t>
      </w:r>
    </w:p>
    <w:p w14:paraId="115AEFC5" w14:textId="303551D6" w:rsidR="00EF249F" w:rsidRPr="002912E2" w:rsidRDefault="00EF249F" w:rsidP="002912E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W zależności od możliwości i potrzeb Kandydatów/Kandydatek, zapewnione będą różne sposoby kontaktu z Realizatorem zadania: mailowy, telefoniczny, SMS-owy, osobisty, przy udziale tłumacza języka migowego itd. </w:t>
      </w:r>
    </w:p>
    <w:p w14:paraId="210AEE85" w14:textId="285C95E3" w:rsidR="00EF249F" w:rsidRPr="002912E2" w:rsidRDefault="00EF249F" w:rsidP="002912E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lastRenderedPageBreak/>
        <w:t xml:space="preserve">Rekrutacja Uczestników/Uczestniczek zostanie przeprowadzona w oparciu o bazę </w:t>
      </w:r>
      <w:proofErr w:type="spellStart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OzN</w:t>
      </w:r>
      <w:proofErr w:type="spellEnd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korzystających ze wsparcia w innych działaniach Realizatora, a także za pomocą informacji zamieszczonych na stronach internetowych i mediach społecznościowych, rozesłanych do stałych odbiorców wsparcia oraz instytucji i w razie potrzeby do organizacji pozarządowych współpracujących z osobami z niepełnosprawnościami. </w:t>
      </w:r>
    </w:p>
    <w:p w14:paraId="5CA4B864" w14:textId="56526629" w:rsidR="00310669" w:rsidRPr="002912E2" w:rsidRDefault="00310669" w:rsidP="002912E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Rekrutacja i formy wsparcia realizowane będą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 </w:t>
      </w:r>
    </w:p>
    <w:p w14:paraId="3B6D3012" w14:textId="54F4B2DE" w:rsidR="00EF249F" w:rsidRPr="002912E2" w:rsidRDefault="00EF249F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Rekrutacja zostanie przeprowadzona w następujących etapach: </w:t>
      </w:r>
    </w:p>
    <w:p w14:paraId="66D9EE84" w14:textId="0283C488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hanging="528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składanie dokumentów rekrutacyjnych przez Kandydatów/Kandydatki do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 xml:space="preserve">, </w:t>
      </w:r>
    </w:p>
    <w:p w14:paraId="51A01ED6" w14:textId="77777777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hanging="528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ocena formalna (weryfikacja kompletności dokumentacji), </w:t>
      </w:r>
    </w:p>
    <w:p w14:paraId="06CBCC44" w14:textId="43A951A0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hanging="528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ocena punktowa,</w:t>
      </w:r>
    </w:p>
    <w:p w14:paraId="5367FBFB" w14:textId="633CD70C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ustalenie głównej listy Uczestników (lista Uczestników i Uczestniczek zakwalifikowanych do udziału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), </w:t>
      </w:r>
    </w:p>
    <w:p w14:paraId="573ABDA0" w14:textId="5ADB0F94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ustalenie listy rezerwowej (w przypadku rezygnacji Uczestnika/Uczestniczki z udziału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 na jego miejsce zostanie zakwalifikowana osoba z listy rezerwowej), </w:t>
      </w:r>
    </w:p>
    <w:p w14:paraId="5100A6C7" w14:textId="7595BA0E" w:rsidR="00EF249F" w:rsidRPr="002912E2" w:rsidRDefault="00EF249F" w:rsidP="002912E2">
      <w:pPr>
        <w:pStyle w:val="Default"/>
        <w:numPr>
          <w:ilvl w:val="0"/>
          <w:numId w:val="9"/>
        </w:numPr>
        <w:tabs>
          <w:tab w:val="clear" w:pos="1068"/>
          <w:tab w:val="num" w:pos="900"/>
        </w:tabs>
        <w:autoSpaceDE/>
        <w:autoSpaceDN/>
        <w:adjustRightInd/>
        <w:spacing w:line="360" w:lineRule="auto"/>
        <w:ind w:hanging="528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poinformowanie uczestników o wynikach naboru.</w:t>
      </w:r>
    </w:p>
    <w:p w14:paraId="19635F23" w14:textId="5E2862B2" w:rsidR="00310669" w:rsidRPr="002912E2" w:rsidRDefault="00310669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Realizator zastrzega, że złożenie dokumentów rekrutacyjnych nie jest jednoznaczne z przyjęciem do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>.</w:t>
      </w:r>
    </w:p>
    <w:p w14:paraId="79230B86" w14:textId="537396AD" w:rsidR="00FD526F" w:rsidRPr="002912E2" w:rsidRDefault="00FD526F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Realizator odmówi udziału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 Kandydatowi/Kandydatce, który</w:t>
      </w:r>
      <w:r w:rsidR="008617F1" w:rsidRPr="002912E2">
        <w:rPr>
          <w:rFonts w:asciiTheme="minorHAnsi" w:hAnsiTheme="minorHAnsi" w:cstheme="minorHAnsi"/>
          <w:spacing w:val="-4"/>
        </w:rPr>
        <w:t xml:space="preserve">/a </w:t>
      </w:r>
      <w:r w:rsidRPr="002912E2">
        <w:rPr>
          <w:rFonts w:asciiTheme="minorHAnsi" w:hAnsiTheme="minorHAnsi" w:cstheme="minorHAnsi"/>
          <w:spacing w:val="-4"/>
        </w:rPr>
        <w:t xml:space="preserve">będzie jednocześnie odbiorcą tego samego typu wsparcia w innym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>, finansowanym ze środków Unii Europejskiej- Realizator dokona weryfikacji statusu w systemie teleinformatycznym CST2021.</w:t>
      </w:r>
    </w:p>
    <w:p w14:paraId="24EDC419" w14:textId="32E1C15D" w:rsidR="00310669" w:rsidRPr="002912E2" w:rsidRDefault="00310669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Dokumentacja rekrutacyjna nie podlega zwrotowi i będzie przechowywana w archiwum Realizatora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>.</w:t>
      </w:r>
    </w:p>
    <w:p w14:paraId="14457857" w14:textId="09AD2E3C" w:rsidR="00310669" w:rsidRPr="002912E2" w:rsidRDefault="00310669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Informacja o wynikach rekrutacji przekazana będzie Kandydatowi/Kandydatce zgodnie z preferencjami dotyczącymi sposobu kontaktu, określonymi w Formularzu Rekrutacyjnym do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 xml:space="preserve">. </w:t>
      </w:r>
    </w:p>
    <w:p w14:paraId="6CFEF612" w14:textId="7D961753" w:rsidR="00310669" w:rsidRPr="002912E2" w:rsidRDefault="00310669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Wsparcie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 dla </w:t>
      </w:r>
      <w:proofErr w:type="spellStart"/>
      <w:r w:rsidRPr="002912E2">
        <w:rPr>
          <w:rFonts w:asciiTheme="minorHAnsi" w:hAnsiTheme="minorHAnsi" w:cstheme="minorHAnsi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spacing w:val="-4"/>
        </w:rPr>
        <w:t xml:space="preserve"> przyznawane jest w okresie ważności orzeczenia o niepełnosprawności lub dokumentu równoważnego. </w:t>
      </w:r>
    </w:p>
    <w:p w14:paraId="7AFFAAA3" w14:textId="6FF43CAF" w:rsidR="00F87674" w:rsidRPr="002912E2" w:rsidRDefault="00313275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Godziny usług</w:t>
      </w:r>
      <w:r w:rsidR="00957A20" w:rsidRPr="002912E2">
        <w:rPr>
          <w:rFonts w:asciiTheme="minorHAnsi" w:hAnsiTheme="minorHAnsi" w:cstheme="minorHAnsi"/>
          <w:spacing w:val="-4"/>
        </w:rPr>
        <w:t xml:space="preserve"> </w:t>
      </w:r>
      <w:r w:rsidR="00C62E71" w:rsidRPr="002912E2">
        <w:rPr>
          <w:rFonts w:asciiTheme="minorHAnsi" w:hAnsiTheme="minorHAnsi" w:cstheme="minorHAnsi"/>
          <w:spacing w:val="-4"/>
        </w:rPr>
        <w:t xml:space="preserve">przyznane Uczestnikowi/Uczestniczce </w:t>
      </w:r>
      <w:r w:rsidRPr="002912E2">
        <w:rPr>
          <w:rFonts w:asciiTheme="minorHAnsi" w:hAnsiTheme="minorHAnsi" w:cstheme="minorHAnsi"/>
          <w:spacing w:val="-4"/>
        </w:rPr>
        <w:t>są możliwe do wykorzystani</w:t>
      </w:r>
      <w:r w:rsidR="00843D58" w:rsidRPr="002912E2">
        <w:rPr>
          <w:rFonts w:asciiTheme="minorHAnsi" w:hAnsiTheme="minorHAnsi" w:cstheme="minorHAnsi"/>
          <w:spacing w:val="-4"/>
        </w:rPr>
        <w:t>a</w:t>
      </w:r>
      <w:r w:rsidRPr="002912E2">
        <w:rPr>
          <w:rFonts w:asciiTheme="minorHAnsi" w:hAnsiTheme="minorHAnsi" w:cstheme="minorHAnsi"/>
          <w:spacing w:val="-4"/>
        </w:rPr>
        <w:t xml:space="preserve"> w dowolnym, zależnym od </w:t>
      </w:r>
      <w:r w:rsidR="00843D58" w:rsidRPr="002912E2">
        <w:rPr>
          <w:rFonts w:asciiTheme="minorHAnsi" w:hAnsiTheme="minorHAnsi" w:cstheme="minorHAnsi"/>
          <w:spacing w:val="-4"/>
        </w:rPr>
        <w:t xml:space="preserve">potrzeb UP rozdysponowaniu w trakcie trwania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="00843D58" w:rsidRPr="002912E2">
        <w:rPr>
          <w:rFonts w:asciiTheme="minorHAnsi" w:hAnsiTheme="minorHAnsi" w:cstheme="minorHAnsi"/>
          <w:spacing w:val="-4"/>
        </w:rPr>
        <w:t>.</w:t>
      </w:r>
    </w:p>
    <w:p w14:paraId="76F3E9CF" w14:textId="05E76DDA" w:rsidR="00A80DAB" w:rsidRPr="002912E2" w:rsidRDefault="00C62E71" w:rsidP="002912E2">
      <w:pPr>
        <w:pStyle w:val="Defaul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lastRenderedPageBreak/>
        <w:t xml:space="preserve">Niewykorzystane godziny wsparcia wracają do puli dostępnych godzin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 i będą przyznawane kolejnym Kandydatom/Kandydatkom z listy rankingowej.</w:t>
      </w:r>
    </w:p>
    <w:p w14:paraId="1A6E0935" w14:textId="77777777" w:rsidR="000443A3" w:rsidRPr="002912E2" w:rsidRDefault="000443A3" w:rsidP="002912E2">
      <w:pPr>
        <w:pStyle w:val="Default"/>
        <w:autoSpaceDE/>
        <w:autoSpaceDN/>
        <w:adjustRightInd/>
        <w:spacing w:line="360" w:lineRule="auto"/>
        <w:ind w:left="567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6ECF0BD4" w14:textId="2430193C" w:rsidR="00310669" w:rsidRPr="002912E2" w:rsidRDefault="00310669" w:rsidP="002912E2">
      <w:pPr>
        <w:spacing w:after="0" w:line="360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§</w:t>
      </w:r>
      <w:r w:rsidR="00692B4D" w:rsidRPr="002912E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4</w:t>
      </w:r>
    </w:p>
    <w:p w14:paraId="5054DA67" w14:textId="299239C2" w:rsidR="0080010E" w:rsidRPr="002912E2" w:rsidRDefault="00310669" w:rsidP="002912E2">
      <w:pPr>
        <w:spacing w:after="0" w:line="360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 xml:space="preserve">Kryteria rekrutacji </w:t>
      </w:r>
      <w:proofErr w:type="spellStart"/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OzN</w:t>
      </w:r>
      <w:proofErr w:type="spellEnd"/>
    </w:p>
    <w:p w14:paraId="16141A09" w14:textId="46B8ABFD" w:rsidR="00310669" w:rsidRPr="002912E2" w:rsidRDefault="00310669" w:rsidP="002912E2">
      <w:pPr>
        <w:pStyle w:val="Defaul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O wsparcie w ramach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 xml:space="preserve"> </w:t>
      </w:r>
      <w:r w:rsidR="00957A20" w:rsidRPr="002912E2">
        <w:rPr>
          <w:rFonts w:asciiTheme="minorHAnsi" w:hAnsiTheme="minorHAnsi" w:cstheme="minorHAnsi"/>
          <w:spacing w:val="-4"/>
        </w:rPr>
        <w:t xml:space="preserve">w </w:t>
      </w:r>
      <w:r w:rsidRPr="002912E2">
        <w:rPr>
          <w:rFonts w:asciiTheme="minorHAnsi" w:hAnsiTheme="minorHAnsi" w:cstheme="minorHAnsi"/>
          <w:spacing w:val="-4"/>
        </w:rPr>
        <w:t>zad</w:t>
      </w:r>
      <w:r w:rsidR="00957A20" w:rsidRPr="002912E2">
        <w:rPr>
          <w:rFonts w:asciiTheme="minorHAnsi" w:hAnsiTheme="minorHAnsi" w:cstheme="minorHAnsi"/>
          <w:spacing w:val="-4"/>
        </w:rPr>
        <w:t>aniach</w:t>
      </w:r>
      <w:r w:rsidRPr="002912E2">
        <w:rPr>
          <w:rFonts w:asciiTheme="minorHAnsi" w:hAnsiTheme="minorHAnsi" w:cstheme="minorHAnsi"/>
          <w:spacing w:val="-4"/>
        </w:rPr>
        <w:t xml:space="preserve"> 1,</w:t>
      </w:r>
      <w:r w:rsidR="00957A20" w:rsidRPr="002912E2">
        <w:rPr>
          <w:rFonts w:asciiTheme="minorHAnsi" w:hAnsiTheme="minorHAnsi" w:cstheme="minorHAnsi"/>
          <w:spacing w:val="-4"/>
        </w:rPr>
        <w:t xml:space="preserve"> </w:t>
      </w:r>
      <w:r w:rsidRPr="002912E2">
        <w:rPr>
          <w:rFonts w:asciiTheme="minorHAnsi" w:hAnsiTheme="minorHAnsi" w:cstheme="minorHAnsi"/>
          <w:spacing w:val="-4"/>
        </w:rPr>
        <w:t>2,</w:t>
      </w:r>
      <w:r w:rsidR="00957A20" w:rsidRPr="002912E2">
        <w:rPr>
          <w:rFonts w:asciiTheme="minorHAnsi" w:hAnsiTheme="minorHAnsi" w:cstheme="minorHAnsi"/>
          <w:spacing w:val="-4"/>
        </w:rPr>
        <w:t xml:space="preserve"> </w:t>
      </w:r>
      <w:r w:rsidRPr="002912E2">
        <w:rPr>
          <w:rFonts w:asciiTheme="minorHAnsi" w:hAnsiTheme="minorHAnsi" w:cstheme="minorHAnsi"/>
          <w:spacing w:val="-4"/>
        </w:rPr>
        <w:t>3</w:t>
      </w:r>
      <w:r w:rsidR="00957A20" w:rsidRPr="002912E2">
        <w:rPr>
          <w:rFonts w:asciiTheme="minorHAnsi" w:hAnsiTheme="minorHAnsi" w:cstheme="minorHAnsi"/>
          <w:spacing w:val="-4"/>
        </w:rPr>
        <w:t xml:space="preserve"> (§ 2 ust. 6</w:t>
      </w:r>
      <w:r w:rsidRPr="002912E2">
        <w:rPr>
          <w:rFonts w:asciiTheme="minorHAnsi" w:hAnsiTheme="minorHAnsi" w:cstheme="minorHAnsi"/>
          <w:spacing w:val="-4"/>
        </w:rPr>
        <w:t xml:space="preserve">) mogą ubiegać się osoby: </w:t>
      </w:r>
    </w:p>
    <w:p w14:paraId="1C37942D" w14:textId="77777777" w:rsidR="00310669" w:rsidRPr="002912E2" w:rsidRDefault="00310669" w:rsidP="002912E2">
      <w:pPr>
        <w:pStyle w:val="Akapitzlist"/>
        <w:numPr>
          <w:ilvl w:val="0"/>
          <w:numId w:val="1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 niepełnosprawnościami (posiadające orzeczenie o niepełnosprawności lub dokument równoważny), </w:t>
      </w:r>
    </w:p>
    <w:p w14:paraId="1B3C5213" w14:textId="77777777" w:rsidR="00310669" w:rsidRPr="002912E2" w:rsidRDefault="00310669" w:rsidP="002912E2">
      <w:pPr>
        <w:pStyle w:val="Akapitzlist"/>
        <w:numPr>
          <w:ilvl w:val="0"/>
          <w:numId w:val="1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mieszkające na powiatu polkowickiego, świdnickiego, średzkiego i miasta Wrocław,</w:t>
      </w:r>
    </w:p>
    <w:p w14:paraId="74256091" w14:textId="77777777" w:rsidR="00310669" w:rsidRPr="002912E2" w:rsidRDefault="00310669" w:rsidP="002912E2">
      <w:pPr>
        <w:pStyle w:val="Akapitzlist"/>
        <w:numPr>
          <w:ilvl w:val="0"/>
          <w:numId w:val="1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które złożyły komplet dokumentów rekrutacyjnych. </w:t>
      </w:r>
    </w:p>
    <w:p w14:paraId="58F68752" w14:textId="753B14C3" w:rsidR="00310669" w:rsidRPr="002912E2" w:rsidRDefault="00310669" w:rsidP="002912E2">
      <w:p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Niespełnienie przynajmniej jednego z powyższych kryteriów dyskwalifikuje Kandydata/Kandydatkę z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</w:p>
    <w:p w14:paraId="04B23D51" w14:textId="77777777" w:rsidR="00310669" w:rsidRPr="002912E2" w:rsidRDefault="00310669" w:rsidP="002912E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Na potrzeby rekrutacji ustalono następujące kryteria premiujące: </w:t>
      </w:r>
    </w:p>
    <w:p w14:paraId="44E70ED0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znaczny lub umiarkowany stopień niepełnosprawności (1 punkt), </w:t>
      </w:r>
    </w:p>
    <w:p w14:paraId="6F3018DA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niepełnosprawność sprzężona (1 punkt), </w:t>
      </w:r>
    </w:p>
    <w:p w14:paraId="2336547D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choroby psychiczne (1 punkt), </w:t>
      </w:r>
    </w:p>
    <w:p w14:paraId="76540B76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niepełnosprawność intelektualna (1 punkt), </w:t>
      </w:r>
    </w:p>
    <w:p w14:paraId="114895B9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całościowe zaburzenia rozwojowe (1 punkt), </w:t>
      </w:r>
    </w:p>
    <w:p w14:paraId="28A48465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korzystanie z programu FE PŻ (1 punkt), </w:t>
      </w:r>
    </w:p>
    <w:p w14:paraId="4A77D448" w14:textId="77777777" w:rsidR="00310669" w:rsidRPr="002912E2" w:rsidRDefault="00310669" w:rsidP="002912E2">
      <w:pPr>
        <w:pStyle w:val="Akapitzlist"/>
        <w:numPr>
          <w:ilvl w:val="0"/>
          <w:numId w:val="12"/>
        </w:numPr>
        <w:spacing w:after="0" w:line="360" w:lineRule="auto"/>
        <w:ind w:left="90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samotne zamieszkiwanie (1 punkt).</w:t>
      </w:r>
    </w:p>
    <w:p w14:paraId="0E29BAA1" w14:textId="77777777" w:rsidR="00310669" w:rsidRPr="002912E2" w:rsidRDefault="00310669" w:rsidP="002912E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O miejscu na liście rankingowej decyduje liczba punktów uzyskanych w procesie rekrutacji. </w:t>
      </w:r>
    </w:p>
    <w:p w14:paraId="2C8BBC9F" w14:textId="35E5B03E" w:rsidR="00A80DAB" w:rsidRPr="002912E2" w:rsidRDefault="00310669" w:rsidP="002912E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W przypadku osób o tej samej liczbie punktów i w podobnej sytuacji życiowej o miejscu na liście rankingowej decyduje data złożenia poprawnego Formularza Rekrutacyjnego do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</w:t>
      </w:r>
    </w:p>
    <w:p w14:paraId="47A704DA" w14:textId="77777777" w:rsidR="008933F7" w:rsidRPr="002912E2" w:rsidRDefault="008933F7" w:rsidP="002912E2">
      <w:pPr>
        <w:pStyle w:val="Default"/>
        <w:autoSpaceDE/>
        <w:autoSpaceDN/>
        <w:adjustRightInd/>
        <w:spacing w:line="360" w:lineRule="auto"/>
        <w:ind w:left="567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57DC1123" w14:textId="29BB63FE" w:rsidR="00310669" w:rsidRPr="002912E2" w:rsidRDefault="00310669" w:rsidP="002912E2">
      <w:pPr>
        <w:pStyle w:val="Akapitzlist"/>
        <w:spacing w:after="0" w:line="360" w:lineRule="auto"/>
        <w:jc w:val="center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§</w:t>
      </w:r>
      <w:r w:rsidR="00692B4D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5</w:t>
      </w:r>
    </w:p>
    <w:p w14:paraId="308A45B4" w14:textId="3F16643E" w:rsidR="00310669" w:rsidRPr="002912E2" w:rsidRDefault="00310669" w:rsidP="002912E2">
      <w:pPr>
        <w:pStyle w:val="Akapitzlist"/>
        <w:spacing w:after="0" w:line="360" w:lineRule="auto"/>
        <w:jc w:val="center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Dokumenty rekrutacyjne</w:t>
      </w:r>
    </w:p>
    <w:p w14:paraId="20D1229F" w14:textId="4EBD91E3" w:rsidR="00BF79DD" w:rsidRPr="002912E2" w:rsidRDefault="00310669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Dokumenty, które muszą zostać złożone przez Kandydatów/Kandydatki w chwili ubiegania się o udział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, to: </w:t>
      </w:r>
    </w:p>
    <w:p w14:paraId="3A9EF947" w14:textId="798D9534" w:rsidR="00BF79DD" w:rsidRPr="002912E2" w:rsidRDefault="00BF79DD" w:rsidP="002912E2">
      <w:pPr>
        <w:pStyle w:val="Default"/>
        <w:numPr>
          <w:ilvl w:val="0"/>
          <w:numId w:val="13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Formularz Rekrutacyjny</w:t>
      </w:r>
      <w:r w:rsidR="00310669" w:rsidRPr="002912E2">
        <w:rPr>
          <w:rFonts w:asciiTheme="minorHAnsi" w:hAnsiTheme="minorHAnsi" w:cstheme="minorHAnsi"/>
          <w:spacing w:val="-4"/>
        </w:rPr>
        <w:t xml:space="preserve"> do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="00310669" w:rsidRPr="002912E2">
        <w:rPr>
          <w:rFonts w:asciiTheme="minorHAnsi" w:hAnsiTheme="minorHAnsi" w:cstheme="minorHAnsi"/>
          <w:spacing w:val="-4"/>
        </w:rPr>
        <w:t xml:space="preserve"> - zgodnie z załącznikiem nr 1 do tego regulaminu, </w:t>
      </w:r>
    </w:p>
    <w:p w14:paraId="103E0D60" w14:textId="3555333C" w:rsidR="00C856F7" w:rsidRPr="002912E2" w:rsidRDefault="00310669" w:rsidP="002912E2">
      <w:pPr>
        <w:pStyle w:val="Default"/>
        <w:numPr>
          <w:ilvl w:val="0"/>
          <w:numId w:val="13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orzeczenie o niepełnosprawności lub dokument równoważny</w:t>
      </w:r>
      <w:r w:rsidR="000509E6" w:rsidRPr="002912E2">
        <w:rPr>
          <w:rFonts w:asciiTheme="minorHAnsi" w:hAnsiTheme="minorHAnsi" w:cstheme="minorHAnsi"/>
          <w:spacing w:val="-4"/>
        </w:rPr>
        <w:t>.</w:t>
      </w:r>
      <w:r w:rsidRPr="002912E2">
        <w:rPr>
          <w:rFonts w:asciiTheme="minorHAnsi" w:hAnsiTheme="minorHAnsi" w:cstheme="minorHAnsi"/>
          <w:spacing w:val="-4"/>
        </w:rPr>
        <w:t xml:space="preserve"> </w:t>
      </w:r>
    </w:p>
    <w:p w14:paraId="2584B1E0" w14:textId="26A3CC3B" w:rsidR="00BF79DD" w:rsidRPr="002912E2" w:rsidRDefault="00310669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lastRenderedPageBreak/>
        <w:t xml:space="preserve">Po zakwalifikowaniu do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Uczestnicy są zobowiązani dostarczyć do Fundacji: </w:t>
      </w:r>
    </w:p>
    <w:p w14:paraId="30C81E54" w14:textId="65EB8186" w:rsidR="00310669" w:rsidRPr="002912E2" w:rsidRDefault="00310669" w:rsidP="002912E2">
      <w:pPr>
        <w:pStyle w:val="Default"/>
        <w:numPr>
          <w:ilvl w:val="0"/>
          <w:numId w:val="20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Deklarację U</w:t>
      </w:r>
      <w:r w:rsidR="00BF79DD" w:rsidRPr="002912E2">
        <w:rPr>
          <w:rFonts w:asciiTheme="minorHAnsi" w:hAnsiTheme="minorHAnsi" w:cstheme="minorHAnsi"/>
          <w:spacing w:val="-4"/>
        </w:rPr>
        <w:t xml:space="preserve">działu w </w:t>
      </w:r>
      <w:r w:rsidR="000443A3" w:rsidRPr="002912E2">
        <w:rPr>
          <w:rFonts w:asciiTheme="minorHAnsi" w:hAnsiTheme="minorHAnsi" w:cstheme="minorHAnsi"/>
          <w:spacing w:val="-4"/>
        </w:rPr>
        <w:t>Projekcie</w:t>
      </w:r>
      <w:r w:rsidRPr="002912E2">
        <w:rPr>
          <w:rFonts w:asciiTheme="minorHAnsi" w:hAnsiTheme="minorHAnsi" w:cstheme="minorHAnsi"/>
          <w:spacing w:val="-4"/>
        </w:rPr>
        <w:t xml:space="preserve"> - zgodnie z załącznikiem nr </w:t>
      </w:r>
      <w:r w:rsidR="00BF79DD" w:rsidRPr="002912E2">
        <w:rPr>
          <w:rFonts w:asciiTheme="minorHAnsi" w:hAnsiTheme="minorHAnsi" w:cstheme="minorHAnsi"/>
          <w:spacing w:val="-4"/>
        </w:rPr>
        <w:t>3</w:t>
      </w:r>
      <w:r w:rsidRPr="002912E2">
        <w:rPr>
          <w:rFonts w:asciiTheme="minorHAnsi" w:hAnsiTheme="minorHAnsi" w:cstheme="minorHAnsi"/>
          <w:spacing w:val="-4"/>
        </w:rPr>
        <w:t xml:space="preserve"> do tego regulaminu, </w:t>
      </w:r>
    </w:p>
    <w:p w14:paraId="654E491B" w14:textId="7E6C7D62" w:rsidR="000509E6" w:rsidRPr="002912E2" w:rsidRDefault="000509E6" w:rsidP="002912E2">
      <w:pPr>
        <w:pStyle w:val="Default"/>
        <w:numPr>
          <w:ilvl w:val="0"/>
          <w:numId w:val="20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Diagnozę potrzeb i zakresu wsparcia - zgodnie z załącznikiem nr 2 do tego regulaminu.</w:t>
      </w:r>
    </w:p>
    <w:p w14:paraId="108972C0" w14:textId="77777777" w:rsidR="00C856F7" w:rsidRPr="002912E2" w:rsidRDefault="00310669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Dokumenty rekrutacyjne muszą być podpisane: </w:t>
      </w:r>
    </w:p>
    <w:p w14:paraId="7D2998C4" w14:textId="3324B3FB" w:rsidR="00C856F7" w:rsidRPr="002912E2" w:rsidRDefault="00310669" w:rsidP="002912E2">
      <w:pPr>
        <w:pStyle w:val="Default"/>
        <w:numPr>
          <w:ilvl w:val="0"/>
          <w:numId w:val="14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w przypadku osoby dorosłej: przez tę osobę lub pełnomocnika (konieczny dokument poświadczający)</w:t>
      </w:r>
      <w:r w:rsidR="00C856F7" w:rsidRPr="002912E2">
        <w:rPr>
          <w:rFonts w:asciiTheme="minorHAnsi" w:hAnsiTheme="minorHAnsi" w:cstheme="minorHAnsi"/>
          <w:spacing w:val="-4"/>
        </w:rPr>
        <w:t>,</w:t>
      </w:r>
    </w:p>
    <w:p w14:paraId="20CABFFB" w14:textId="77777777" w:rsidR="00C856F7" w:rsidRPr="002912E2" w:rsidRDefault="00310669" w:rsidP="002912E2">
      <w:pPr>
        <w:pStyle w:val="Default"/>
        <w:numPr>
          <w:ilvl w:val="0"/>
          <w:numId w:val="14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w przypadku osób niepełnoletnich: przez rodzica lub opiekuna prawnego, </w:t>
      </w:r>
    </w:p>
    <w:p w14:paraId="1962714E" w14:textId="47327BC8" w:rsidR="00310669" w:rsidRPr="002912E2" w:rsidRDefault="00310669" w:rsidP="002912E2">
      <w:pPr>
        <w:pStyle w:val="Default"/>
        <w:numPr>
          <w:ilvl w:val="0"/>
          <w:numId w:val="14"/>
        </w:numPr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w przypadku osób ubezwłasnowolnionych: przez opiekuna prawnego lub kuratora (konieczny dokument poświadczający)</w:t>
      </w:r>
      <w:r w:rsidR="00C856F7" w:rsidRPr="002912E2">
        <w:rPr>
          <w:rFonts w:asciiTheme="minorHAnsi" w:hAnsiTheme="minorHAnsi" w:cstheme="minorHAnsi"/>
          <w:spacing w:val="-4"/>
        </w:rPr>
        <w:t>.</w:t>
      </w:r>
    </w:p>
    <w:p w14:paraId="6B4E7606" w14:textId="1FCC86C1" w:rsidR="00310669" w:rsidRPr="002912E2" w:rsidRDefault="00310669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Kandydaci/Kandydatki, którzy złożą niekompletną dokumentację, nie będą uwzględnieni podczas tworzenia listy rankingowej. Za datę zgłoszenia do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uznaje się dzień, w którym uzupełnią braki. </w:t>
      </w:r>
    </w:p>
    <w:p w14:paraId="3C12BD7D" w14:textId="19F48DC9" w:rsidR="00310669" w:rsidRPr="002912E2" w:rsidRDefault="00310669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Dokumenty rekrutacyjne będą dostępne w biurze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 na stronie internetowej: www.</w:t>
      </w:r>
      <w:r w:rsidR="00C856F7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eudajmonia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.pl. </w:t>
      </w:r>
    </w:p>
    <w:p w14:paraId="35FC413F" w14:textId="7693C62F" w:rsidR="00310669" w:rsidRPr="002912E2" w:rsidRDefault="00C856F7" w:rsidP="002912E2">
      <w:pPr>
        <w:pStyle w:val="Akapitzlist"/>
        <w:numPr>
          <w:ilvl w:val="0"/>
          <w:numId w:val="2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D</w:t>
      </w:r>
      <w:r w:rsidR="00310669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okumenty muszą zostać dostarczone w oryginale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do jednego z Biur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</w:p>
    <w:p w14:paraId="405F1027" w14:textId="77777777" w:rsidR="00C856F7" w:rsidRPr="002912E2" w:rsidRDefault="00C856F7" w:rsidP="002912E2">
      <w:pPr>
        <w:pStyle w:val="Default"/>
        <w:numPr>
          <w:ilvl w:val="0"/>
          <w:numId w:val="28"/>
        </w:numPr>
        <w:tabs>
          <w:tab w:val="clear" w:pos="1068"/>
          <w:tab w:val="left" w:pos="851"/>
        </w:tabs>
        <w:autoSpaceDE/>
        <w:autoSpaceDN/>
        <w:adjustRightInd/>
        <w:spacing w:line="360" w:lineRule="auto"/>
        <w:ind w:left="709" w:hanging="143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>ul. Kościuszki 80 a, 50-441 Wrocław</w:t>
      </w:r>
    </w:p>
    <w:p w14:paraId="19FB79B1" w14:textId="5F0EA1AA" w:rsidR="00C856F7" w:rsidRPr="002912E2" w:rsidRDefault="00C856F7" w:rsidP="002912E2">
      <w:pPr>
        <w:pStyle w:val="Default"/>
        <w:numPr>
          <w:ilvl w:val="0"/>
          <w:numId w:val="28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ul. Borówkowa </w:t>
      </w:r>
      <w:proofErr w:type="spellStart"/>
      <w:r w:rsidRPr="002912E2">
        <w:rPr>
          <w:rFonts w:asciiTheme="minorHAnsi" w:hAnsiTheme="minorHAnsi" w:cstheme="minorHAnsi"/>
          <w:spacing w:val="-4"/>
        </w:rPr>
        <w:t>5a</w:t>
      </w:r>
      <w:proofErr w:type="spellEnd"/>
      <w:r w:rsidRPr="002912E2">
        <w:rPr>
          <w:rFonts w:asciiTheme="minorHAnsi" w:hAnsiTheme="minorHAnsi" w:cstheme="minorHAnsi"/>
          <w:spacing w:val="-4"/>
        </w:rPr>
        <w:t>, 59-101 Polkowice</w:t>
      </w:r>
    </w:p>
    <w:p w14:paraId="4F5CED38" w14:textId="77777777" w:rsidR="000443A3" w:rsidRPr="002912E2" w:rsidRDefault="000443A3" w:rsidP="002912E2">
      <w:pPr>
        <w:pStyle w:val="Default"/>
        <w:autoSpaceDE/>
        <w:autoSpaceDN/>
        <w:adjustRightInd/>
        <w:spacing w:line="360" w:lineRule="auto"/>
        <w:ind w:left="1068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2598B180" w14:textId="06983690" w:rsidR="00692B4D" w:rsidRPr="002912E2" w:rsidRDefault="00692B4D" w:rsidP="002912E2">
      <w:pPr>
        <w:spacing w:after="0" w:line="360" w:lineRule="auto"/>
        <w:ind w:left="1080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t>§ 6</w:t>
      </w:r>
    </w:p>
    <w:p w14:paraId="20949034" w14:textId="5572CA5A" w:rsidR="00692B4D" w:rsidRPr="002912E2" w:rsidRDefault="00692B4D" w:rsidP="002912E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b/>
          <w:bCs/>
          <w:color w:val="auto"/>
          <w:spacing w:val="-4"/>
        </w:rPr>
        <w:t xml:space="preserve">Obowiązki Uczestników </w:t>
      </w:r>
      <w:r w:rsidR="000443A3" w:rsidRPr="002912E2">
        <w:rPr>
          <w:rFonts w:asciiTheme="minorHAnsi" w:hAnsiTheme="minorHAnsi" w:cstheme="minorHAnsi"/>
          <w:b/>
          <w:bCs/>
          <w:color w:val="auto"/>
          <w:spacing w:val="-4"/>
        </w:rPr>
        <w:t>Projektu</w:t>
      </w:r>
    </w:p>
    <w:p w14:paraId="7E6CDCC0" w14:textId="0498D60E" w:rsidR="00692B4D" w:rsidRPr="002912E2" w:rsidRDefault="00692B4D" w:rsidP="002912E2">
      <w:pPr>
        <w:pStyle w:val="Default"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spacing w:val="-4"/>
        </w:rPr>
        <w:t xml:space="preserve">Uczestnik/czka </w:t>
      </w:r>
      <w:r w:rsidR="000443A3" w:rsidRPr="002912E2">
        <w:rPr>
          <w:rFonts w:asciiTheme="minorHAnsi" w:hAnsiTheme="minorHAnsi" w:cstheme="minorHAnsi"/>
          <w:spacing w:val="-4"/>
        </w:rPr>
        <w:t>Projektu</w:t>
      </w:r>
      <w:r w:rsidRPr="002912E2">
        <w:rPr>
          <w:rFonts w:asciiTheme="minorHAnsi" w:hAnsiTheme="minorHAnsi" w:cstheme="minorHAnsi"/>
          <w:spacing w:val="-4"/>
        </w:rPr>
        <w:t xml:space="preserve"> zobowiązany/a jest do: </w:t>
      </w:r>
    </w:p>
    <w:p w14:paraId="315DA4FE" w14:textId="77777777" w:rsidR="00692B4D" w:rsidRPr="002912E2" w:rsidRDefault="00692B4D" w:rsidP="002912E2">
      <w:pPr>
        <w:pStyle w:val="Default"/>
        <w:numPr>
          <w:ilvl w:val="0"/>
          <w:numId w:val="16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1080" w:hanging="54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przestrzegania niniejszego Regulaminu oraz zasad współżycia społecznego,</w:t>
      </w:r>
    </w:p>
    <w:p w14:paraId="708F65D5" w14:textId="77777777" w:rsidR="00692B4D" w:rsidRPr="002912E2" w:rsidRDefault="00692B4D" w:rsidP="002912E2">
      <w:pPr>
        <w:pStyle w:val="Default"/>
        <w:numPr>
          <w:ilvl w:val="0"/>
          <w:numId w:val="16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1080" w:hanging="540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uczestniczenia we wszystkich formach wsparcia, które zostały dla niego/niej przewidziane,</w:t>
      </w:r>
    </w:p>
    <w:p w14:paraId="48429A1C" w14:textId="77777777" w:rsidR="00692B4D" w:rsidRPr="002912E2" w:rsidRDefault="00692B4D" w:rsidP="002912E2">
      <w:pPr>
        <w:pStyle w:val="Default"/>
        <w:numPr>
          <w:ilvl w:val="0"/>
          <w:numId w:val="16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1080" w:hanging="54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punktualnego stawiania się na daną formę wsparcia, </w:t>
      </w:r>
    </w:p>
    <w:p w14:paraId="3E1EF638" w14:textId="77777777" w:rsidR="00692B4D" w:rsidRPr="002912E2" w:rsidRDefault="00692B4D" w:rsidP="002912E2">
      <w:pPr>
        <w:pStyle w:val="Default"/>
        <w:numPr>
          <w:ilvl w:val="0"/>
          <w:numId w:val="16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1080" w:hanging="54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potwierdzania skorzystania ze wsparcia poprzez złożenie podpisu na liście obecności,</w:t>
      </w:r>
    </w:p>
    <w:p w14:paraId="44542F9A" w14:textId="32F5C87F" w:rsidR="00692B4D" w:rsidRPr="002912E2" w:rsidRDefault="00692B4D" w:rsidP="002912E2">
      <w:pPr>
        <w:pStyle w:val="Default"/>
        <w:numPr>
          <w:ilvl w:val="0"/>
          <w:numId w:val="16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1080" w:hanging="54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wypełniania ankiet monitorujących w trakcie trwania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Projektu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i ewaluacyjnych po jego zakończeniu.</w:t>
      </w:r>
    </w:p>
    <w:p w14:paraId="1A197E4A" w14:textId="77777777" w:rsidR="000443A3" w:rsidRPr="002912E2" w:rsidRDefault="000443A3" w:rsidP="002912E2">
      <w:pPr>
        <w:pStyle w:val="Default"/>
        <w:autoSpaceDE/>
        <w:autoSpaceDN/>
        <w:adjustRightInd/>
        <w:spacing w:line="360" w:lineRule="auto"/>
        <w:ind w:left="1068"/>
        <w:jc w:val="both"/>
        <w:rPr>
          <w:rFonts w:asciiTheme="minorHAnsi" w:hAnsiTheme="minorHAnsi" w:cstheme="minorHAnsi"/>
          <w:color w:val="auto"/>
          <w:spacing w:val="-4"/>
          <w:sz w:val="16"/>
          <w:szCs w:val="16"/>
        </w:rPr>
      </w:pPr>
    </w:p>
    <w:p w14:paraId="50A81D99" w14:textId="77777777" w:rsidR="002912E2" w:rsidRDefault="002912E2">
      <w:pPr>
        <w:spacing w:after="0" w:line="240" w:lineRule="auto"/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br w:type="page"/>
      </w:r>
    </w:p>
    <w:p w14:paraId="3B2F4C72" w14:textId="6DAAE88B" w:rsidR="00692B4D" w:rsidRPr="002912E2" w:rsidRDefault="00692B4D" w:rsidP="002912E2">
      <w:pPr>
        <w:spacing w:after="0" w:line="360" w:lineRule="auto"/>
        <w:ind w:left="1080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912E2">
        <w:rPr>
          <w:rFonts w:asciiTheme="minorHAnsi" w:hAnsiTheme="minorHAnsi" w:cstheme="minorHAnsi"/>
          <w:b/>
          <w:spacing w:val="-4"/>
          <w:sz w:val="24"/>
          <w:szCs w:val="24"/>
        </w:rPr>
        <w:lastRenderedPageBreak/>
        <w:t>§ 7</w:t>
      </w:r>
    </w:p>
    <w:p w14:paraId="05D47F64" w14:textId="7EF7A34F" w:rsidR="00692B4D" w:rsidRPr="002912E2" w:rsidRDefault="00692B4D" w:rsidP="002912E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pacing w:val="-4"/>
        </w:rPr>
      </w:pPr>
      <w:r w:rsidRPr="002912E2">
        <w:rPr>
          <w:rFonts w:asciiTheme="minorHAnsi" w:hAnsiTheme="minorHAnsi" w:cstheme="minorHAnsi"/>
          <w:b/>
          <w:color w:val="auto"/>
          <w:spacing w:val="-4"/>
        </w:rPr>
        <w:t xml:space="preserve">Opis działań realizowanych w </w:t>
      </w:r>
      <w:r w:rsidR="000443A3" w:rsidRPr="002912E2">
        <w:rPr>
          <w:rFonts w:asciiTheme="minorHAnsi" w:hAnsiTheme="minorHAnsi" w:cstheme="minorHAnsi"/>
          <w:b/>
          <w:color w:val="auto"/>
          <w:spacing w:val="-4"/>
        </w:rPr>
        <w:t xml:space="preserve">Projekcie – </w:t>
      </w:r>
      <w:r w:rsidRPr="002912E2">
        <w:rPr>
          <w:rFonts w:asciiTheme="minorHAnsi" w:hAnsiTheme="minorHAnsi" w:cstheme="minorHAnsi"/>
          <w:b/>
          <w:color w:val="auto"/>
          <w:spacing w:val="-4"/>
        </w:rPr>
        <w:t>zasady korzystania z form wsparcia</w:t>
      </w:r>
    </w:p>
    <w:p w14:paraId="5A62AB8C" w14:textId="77777777" w:rsidR="000443A3" w:rsidRPr="002912E2" w:rsidRDefault="00692B4D" w:rsidP="002912E2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Organizacja i realizacja usług asystenckich dla osób z niepełnosprawnościami</w:t>
      </w:r>
    </w:p>
    <w:p w14:paraId="38A27C89" w14:textId="4AC1E994" w:rsidR="00692B4D" w:rsidRPr="002912E2" w:rsidRDefault="00692B4D" w:rsidP="002912E2">
      <w:pPr>
        <w:pStyle w:val="Default"/>
        <w:numPr>
          <w:ilvl w:val="0"/>
          <w:numId w:val="18"/>
        </w:numPr>
        <w:tabs>
          <w:tab w:val="clear" w:pos="1068"/>
        </w:tabs>
        <w:autoSpaceDE/>
        <w:autoSpaceDN/>
        <w:adjustRightInd/>
        <w:spacing w:line="360" w:lineRule="auto"/>
        <w:ind w:left="851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Usługa asystencka zapewniać będzie 85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wsparcie w wykonywaniu podstawowych czynności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dnia codziennego, niezbędnych do aktywnego funkcjonowania społecznego, zawodowego,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edukacyjnego. Może obejmować także opiekę higieniczną, pomoc w czynnościach fizjologicznych.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Szczegółowy zakres wsparcia dostosowany do potrzeb, potencjału i preferencji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wynikających z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przeprowadzonej Diagnozy. Wsparcie dostosowane też dla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wykluczonych komunikacyjnie.</w:t>
      </w:r>
    </w:p>
    <w:p w14:paraId="5719CAB2" w14:textId="77777777" w:rsidR="00390493" w:rsidRPr="002912E2" w:rsidRDefault="00692B4D" w:rsidP="002912E2">
      <w:pPr>
        <w:pStyle w:val="Default"/>
        <w:numPr>
          <w:ilvl w:val="0"/>
          <w:numId w:val="18"/>
        </w:numPr>
        <w:tabs>
          <w:tab w:val="clear" w:pos="1068"/>
          <w:tab w:val="num" w:pos="1134"/>
        </w:tabs>
        <w:autoSpaceDE/>
        <w:autoSpaceDN/>
        <w:adjustRightInd/>
        <w:spacing w:line="360" w:lineRule="auto"/>
        <w:ind w:left="851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W ramach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Projektu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przewidziano śr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ednio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20 godzin usług asystenckich miesięcznie dla każdej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.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Wykonując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usługę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Realizator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kieruje się zasadami zapewniającymi odbiorcom możliwość niezależnego życia i włączenia społecznego zgodnie z Konwencją ONZ o prawach osób niepełnosprawnych, w tym: zasada 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>indywidualnego i podmiotowego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podejścia do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, 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>ich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niepowtarzalnej osobowości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 xml:space="preserve"> oraz ich </w:t>
      </w:r>
      <w:r w:rsidRPr="002912E2">
        <w:rPr>
          <w:rFonts w:asciiTheme="minorHAnsi" w:hAnsiTheme="minorHAnsi" w:cstheme="minorHAnsi"/>
          <w:color w:val="auto"/>
          <w:spacing w:val="-4"/>
        </w:rPr>
        <w:t>praw i potrzeb, zasada prawa do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samostanowienia/prawo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do wolności i odpowiedzialności za swoje życie. </w:t>
      </w:r>
    </w:p>
    <w:p w14:paraId="5962A705" w14:textId="6518AE25" w:rsidR="00692B4D" w:rsidRPr="002912E2" w:rsidRDefault="00692B4D" w:rsidP="002912E2">
      <w:pPr>
        <w:pStyle w:val="Default"/>
        <w:numPr>
          <w:ilvl w:val="0"/>
          <w:numId w:val="18"/>
        </w:numPr>
        <w:tabs>
          <w:tab w:val="clear" w:pos="1068"/>
          <w:tab w:val="num" w:pos="1134"/>
        </w:tabs>
        <w:autoSpaceDE/>
        <w:autoSpaceDN/>
        <w:adjustRightInd/>
        <w:spacing w:line="360" w:lineRule="auto"/>
        <w:ind w:left="851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Zasadniczo usługa będzie świadczona 7 dni w tyg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odniu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24h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na dobę. Usługa asystencji osobistej może być świadczona przez osobę wskazan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ą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przez Kandydata/Uczestnika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Projektu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lub osobę zaproponowaną przez Realizatora i zaakceptowan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>ą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przez Kandydata/Uczestnika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Projektu</w:t>
      </w:r>
      <w:r w:rsidRPr="002912E2">
        <w:rPr>
          <w:rFonts w:asciiTheme="minorHAnsi" w:hAnsiTheme="minorHAnsi" w:cstheme="minorHAnsi"/>
          <w:color w:val="auto"/>
          <w:spacing w:val="-4"/>
        </w:rPr>
        <w:t>,</w:t>
      </w:r>
      <w:r w:rsidR="00390493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="006622AA" w:rsidRPr="002912E2">
        <w:rPr>
          <w:rFonts w:asciiTheme="minorHAnsi" w:hAnsiTheme="minorHAnsi" w:cstheme="minorHAnsi"/>
          <w:color w:val="auto"/>
          <w:spacing w:val="-4"/>
        </w:rPr>
        <w:t xml:space="preserve">która jest </w:t>
      </w:r>
      <w:r w:rsidR="006622AA" w:rsidRPr="002912E2">
        <w:rPr>
          <w:rFonts w:asciiTheme="minorHAnsi" w:hAnsiTheme="minorHAnsi" w:cstheme="minorHAnsi"/>
          <w:spacing w:val="-4"/>
        </w:rPr>
        <w:t>asystentem osoby niepełnosprawnej lub asystentem osobistym osoby niepełnosprawnej, zgodnie z poniższą definicją</w:t>
      </w:r>
      <w:r w:rsidR="006622AA" w:rsidRPr="002912E2">
        <w:rPr>
          <w:rFonts w:asciiTheme="minorHAnsi" w:hAnsiTheme="minorHAnsi" w:cstheme="minorHAnsi"/>
          <w:color w:val="auto"/>
          <w:spacing w:val="-4"/>
        </w:rPr>
        <w:t>:</w:t>
      </w:r>
    </w:p>
    <w:p w14:paraId="55638617" w14:textId="6DAFE65E" w:rsidR="00692B4D" w:rsidRPr="002912E2" w:rsidRDefault="00692B4D" w:rsidP="002912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620" w:hanging="54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asystent osoby niepełnosprawnej – ukończył kształcenie w zawodzie asystenta osoby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niepełnosprawnej zgodnie z </w:t>
      </w:r>
      <w:proofErr w:type="spellStart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rozp</w:t>
      </w:r>
      <w:proofErr w:type="spellEnd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 Ministra Edukacji Narodowej z dnia 7 lutego 2012r. w sprawie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podstawy programowej kształcenia w zawodach (Dz. U. poz. 184, z </w:t>
      </w:r>
      <w:proofErr w:type="spellStart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późn</w:t>
      </w:r>
      <w:proofErr w:type="spellEnd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 zm.);</w:t>
      </w:r>
    </w:p>
    <w:p w14:paraId="661C1072" w14:textId="66C6BF81" w:rsidR="00692B4D" w:rsidRPr="002912E2" w:rsidRDefault="00692B4D" w:rsidP="002912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620" w:hanging="54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asystent osobisty osoby niepełnosprawnej –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uzyska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ł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w procesie rekrutacji pozytywn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ą</w:t>
      </w:r>
    </w:p>
    <w:p w14:paraId="7EE40513" w14:textId="63A5B284" w:rsidR="00692B4D" w:rsidRPr="002912E2" w:rsidRDefault="00692B4D" w:rsidP="002912E2">
      <w:pPr>
        <w:pStyle w:val="Akapitzlist"/>
        <w:autoSpaceDE w:val="0"/>
        <w:autoSpaceDN w:val="0"/>
        <w:adjustRightInd w:val="0"/>
        <w:spacing w:after="0" w:line="360" w:lineRule="auto"/>
        <w:ind w:left="162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opinii psychologa (weryfikacja predyspozycji osobowościowych, kompetencji społecznych)</w:t>
      </w:r>
      <w:r w:rsidR="006622AA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oraz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posiada doświadczenie w realizacji usług asystenckich </w:t>
      </w:r>
      <w:r w:rsidR="001B4A1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(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zawodowe/</w:t>
      </w:r>
      <w:proofErr w:type="spellStart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wolontariackie</w:t>
      </w:r>
      <w:proofErr w:type="spellEnd"/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/osobiste</w:t>
      </w:r>
      <w:r w:rsidR="001B4A1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)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 wynikające z pełnienia roli opiekuna faktycznego (ocena na podstawie referencji, zaświadczeń)</w:t>
      </w:r>
      <w:r w:rsidR="001B4A1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l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ub</w:t>
      </w:r>
      <w:r w:rsidR="001B4A1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ukończyła min. 60h szkolenia asystenckiego (20h teorii - wiedza ogólna o niepełnosprawności, udzielania pierwszej pomocy, pielęgnacji i obsługi sprzętu pomocniczego oraz min. 40h praktyk w formie przyuczenia do pracy np. praktyki, wolontariat), potwierdzonego certyfikatem.</w:t>
      </w:r>
    </w:p>
    <w:p w14:paraId="0CA39F8B" w14:textId="77777777" w:rsidR="00692B4D" w:rsidRPr="002912E2" w:rsidRDefault="00692B4D" w:rsidP="002912E2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lastRenderedPageBreak/>
        <w:t>Organizacja i uruchomienie Klubów samopomocy</w:t>
      </w:r>
    </w:p>
    <w:p w14:paraId="34F06B80" w14:textId="3EF57235" w:rsidR="001B4A14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W ramach zadania przewidziano funkcjonowanie 4 Klubów samopomocy (Polkowice, Wrocław,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Środa Śląska, Świdnica)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>.</w:t>
      </w:r>
    </w:p>
    <w:p w14:paraId="4425B131" w14:textId="77777777" w:rsidR="001B4A14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Kluby łączyć będą w sobie zadania wzajemnego wspierania się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przez uczestników oraz animacji ukierunkowanej na włączenie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w społeczność lokalną.</w:t>
      </w:r>
    </w:p>
    <w:p w14:paraId="7A6FA5D2" w14:textId="77777777" w:rsidR="001B4A14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Kluby umożliwiają konstruktywne spędzanie czasu wolnego, rozwój zainteresowań i kompetencji, nawiązywanie relacji i budowanie więzi ułatwiających pokonywanie życiowych trudności.</w:t>
      </w:r>
    </w:p>
    <w:p w14:paraId="16F16673" w14:textId="77777777" w:rsidR="001B4A14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W Klubach spotykać się i działać będzie mogło min. 60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(4 kluby po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ś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>ednio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15 os.). Spotkania oparte będą na formule „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empowerment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>”, wyrastającej z idei upodmiotowienia UP w procesie zwiększania aktywności życiowej. W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grupie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empowerment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UP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mają wpływ na przebieg spotkań, ich kształt, tematykę. </w:t>
      </w:r>
    </w:p>
    <w:p w14:paraId="4DB13B4A" w14:textId="2E5E4937" w:rsidR="00692B4D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Zajęcia w Klubach stworzą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wraz z animatorami pełniącymi funkcję osób wspierających uczestników w podjętych zadaniach, służących niezbędną wiedzą praktyczną w obszarze aktywności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>. Animatorzy będą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odpowiedzialni także za działania włączające uczestników Klubów w życie lokalnej społeczności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(inicjowanie/udział w integracyjnych wydarzeniach kulturalnych, okolicznościowych, sportowych).</w:t>
      </w:r>
    </w:p>
    <w:p w14:paraId="6186C778" w14:textId="4356C7A4" w:rsidR="00692B4D" w:rsidRPr="002912E2" w:rsidRDefault="00692B4D" w:rsidP="002912E2">
      <w:pPr>
        <w:pStyle w:val="Default"/>
        <w:numPr>
          <w:ilvl w:val="0"/>
          <w:numId w:val="21"/>
        </w:numPr>
        <w:tabs>
          <w:tab w:val="clear" w:pos="1068"/>
          <w:tab w:val="num" w:pos="851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Kluby będą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działały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przez 24 miesiące, 5 dni w tygodniu, 4 godziny dziennie</w:t>
      </w:r>
      <w:r w:rsidR="001B4A14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- godziny będą elastyczne i dopasowywane do realnych potrzeb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. UP zapewniony poczęstunek (m.in. produkty do samodzielnego przygotowania), materiały do realizacji zajęć. </w:t>
      </w:r>
    </w:p>
    <w:p w14:paraId="0A9F23A9" w14:textId="77777777" w:rsidR="00692B4D" w:rsidRPr="002912E2" w:rsidRDefault="00692B4D" w:rsidP="002912E2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Organizacja i uruchomienie mieszkania treningowego</w:t>
      </w:r>
    </w:p>
    <w:p w14:paraId="75B273DB" w14:textId="09AFD590" w:rsidR="00505BAD" w:rsidRPr="002912E2" w:rsidRDefault="00692B4D" w:rsidP="002912E2">
      <w:pPr>
        <w:pStyle w:val="Default"/>
        <w:numPr>
          <w:ilvl w:val="0"/>
          <w:numId w:val="22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W ramach zadania przewiduje się </w:t>
      </w:r>
      <w:r w:rsidRPr="002912E2">
        <w:rPr>
          <w:rFonts w:asciiTheme="minorHAnsi" w:hAnsiTheme="minorHAnsi" w:cstheme="minorHAnsi"/>
          <w:color w:val="000000" w:themeColor="text1"/>
          <w:spacing w:val="-4"/>
        </w:rPr>
        <w:t xml:space="preserve">uruchomienie stacjonarnych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usług w formie mieszkania treningowego dla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(Polkowice, ul. Borówkowa).</w:t>
      </w:r>
    </w:p>
    <w:p w14:paraId="1627AE70" w14:textId="41E89306" w:rsidR="00692B4D" w:rsidRPr="002912E2" w:rsidRDefault="00692B4D" w:rsidP="002912E2">
      <w:pPr>
        <w:pStyle w:val="Default"/>
        <w:numPr>
          <w:ilvl w:val="0"/>
          <w:numId w:val="22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Przewiduje się realizację 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czterech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czteromiesięcznych turnusów w mieszkaniu treningowym – każdy z nich dla 3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jednocześnie.</w:t>
      </w:r>
    </w:p>
    <w:p w14:paraId="0B5BC054" w14:textId="59237D8C" w:rsidR="00692B4D" w:rsidRPr="002912E2" w:rsidRDefault="00692B4D" w:rsidP="002912E2">
      <w:pPr>
        <w:pStyle w:val="Default"/>
        <w:numPr>
          <w:ilvl w:val="0"/>
          <w:numId w:val="22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Do tej formy wsparcia przyjmowane będą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na podstawie pisemnego wniosku o przyznanie pomocy w formie usług w mieszkaniu. Pobyt w lokalu przyznaje się na podstawie um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owy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cywilnoprawnej/kontraktu socjalnego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,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zawartych pomiędzy przedstawicielem 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Realizatora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jako organu prowadzącego mieszkanie treningowe, opiekunem mieszkania a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>. Uzgodnienia kontraktu określają m.in.:</w:t>
      </w:r>
    </w:p>
    <w:p w14:paraId="59EE0E7C" w14:textId="77777777" w:rsidR="00692B4D" w:rsidRPr="002912E2" w:rsidRDefault="00692B4D" w:rsidP="002912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491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lastRenderedPageBreak/>
        <w:t>poziom odpłatności osoby korzystającej ze wsparcia (50% czynszu przypadającego na jedną osobę); odpłatność za czynsz stanowić będzie część procesu usamodzielnienia,</w:t>
      </w:r>
    </w:p>
    <w:p w14:paraId="1CAE9F30" w14:textId="708B3CA0" w:rsidR="00692B4D" w:rsidRPr="002912E2" w:rsidRDefault="00692B4D" w:rsidP="002912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620" w:hanging="54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zasady i sposób realizacji planu usamodzielnienia/indywidualnego planu rozwoju mieszkańca</w:t>
      </w:r>
      <w:r w:rsidR="00505BAD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</w:t>
      </w:r>
    </w:p>
    <w:p w14:paraId="721DBCBE" w14:textId="11FF9F6A" w:rsidR="00692B4D" w:rsidRPr="002912E2" w:rsidRDefault="00692B4D" w:rsidP="002912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620" w:hanging="54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zakres oferowanych usług dostosowanych do indywidualnych potrzeb określonych w </w:t>
      </w:r>
      <w:r w:rsidR="00505BAD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d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iagnozie.</w:t>
      </w:r>
    </w:p>
    <w:p w14:paraId="6E222334" w14:textId="20EAD21F" w:rsidR="00692B4D" w:rsidRPr="002912E2" w:rsidRDefault="00692B4D" w:rsidP="002912E2">
      <w:pPr>
        <w:pStyle w:val="Default"/>
        <w:numPr>
          <w:ilvl w:val="0"/>
          <w:numId w:val="22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Usługi wspierające aktywność osoby w mieszkaniu dotyczyć będą nauki, podtrzymania lub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powstrzymania regresu maksymalnego osiągalnego dla danej osoby poziomu sprawności w</w:t>
      </w:r>
    </w:p>
    <w:p w14:paraId="37D3F321" w14:textId="67807731" w:rsidR="00692B4D" w:rsidRPr="002912E2" w:rsidRDefault="00692B4D" w:rsidP="002912E2">
      <w:pPr>
        <w:pStyle w:val="Default"/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zakresie samoobsługi, samodzielności życiowej, utrzymania lub rozwijania kontaktów społecznych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oraz pełnienia ról społecznych, pomoc w wykonywaniu czynności niezbędnych w życiu codziennym,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realizacji kontaktów społecznych, zagospodarowania czasu wolnego, z wykorzystaniem usług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dostępnych w społeczności lokalnej, realizowane będą przez zaangażowaną kadrę specjalistów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.</w:t>
      </w:r>
    </w:p>
    <w:p w14:paraId="76969C07" w14:textId="1A45039C" w:rsidR="00505BAD" w:rsidRPr="002912E2" w:rsidRDefault="00692B4D" w:rsidP="002912E2">
      <w:pPr>
        <w:pStyle w:val="Default"/>
        <w:numPr>
          <w:ilvl w:val="0"/>
          <w:numId w:val="22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Odpowiedzialność za funkcjonowanie mieszkania sprawuje opiekun mieszkania, który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zarządza mieszkaniem, sprawuje nadzór nad właściwym użytkowaniem, monitoruje poziom funkcjonowania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>społecznego i stanu zdrowia mieszkańców, wspiera ich w rozwiązywaniu problemów, wskazuje sposoby załatwiania bieżących spraw życiowych, koordynuje usługi świadczone w mieszkaniu, współpracuje z rodzinami mieszkańców.</w:t>
      </w:r>
    </w:p>
    <w:p w14:paraId="22075C9A" w14:textId="6EB0255F" w:rsidR="00692B4D" w:rsidRPr="002912E2" w:rsidRDefault="00692B4D" w:rsidP="002912E2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>Wsparcie kadry pomocowej</w:t>
      </w:r>
    </w:p>
    <w:p w14:paraId="3C805734" w14:textId="626DA303" w:rsidR="00692B4D" w:rsidRPr="002912E2" w:rsidRDefault="00692B4D" w:rsidP="002912E2">
      <w:pPr>
        <w:pStyle w:val="Default"/>
        <w:autoSpaceDE/>
        <w:autoSpaceDN/>
        <w:adjustRightInd/>
        <w:spacing w:line="360" w:lineRule="auto"/>
        <w:ind w:left="284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Zadanie polega na zapewnieniu dla kadry świadczącej usługi pomocowe w ramach </w:t>
      </w:r>
      <w:r w:rsidR="000443A3" w:rsidRPr="002912E2">
        <w:rPr>
          <w:rFonts w:asciiTheme="minorHAnsi" w:hAnsiTheme="minorHAnsi" w:cstheme="minorHAnsi"/>
          <w:color w:val="auto"/>
          <w:spacing w:val="-4"/>
        </w:rPr>
        <w:t>Projektu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ciągłego wsparcia eksperckiego umożliwiającego optymalne gospodarowanie zasobami ludzkimi. W okresie rozwoju usług niestacjonarnych i stacjonarnych świadczonych przez Realizatora w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społecznościach lokalnych kadrze wykonującej zadania na rzecz </w:t>
      </w: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OzN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zagwarantowan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e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zostan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ą</w:t>
      </w:r>
      <w:r w:rsidRPr="002912E2">
        <w:rPr>
          <w:rFonts w:asciiTheme="minorHAnsi" w:hAnsiTheme="minorHAnsi" w:cstheme="minorHAnsi"/>
          <w:color w:val="auto"/>
          <w:spacing w:val="-4"/>
        </w:rPr>
        <w:t>:</w:t>
      </w:r>
    </w:p>
    <w:p w14:paraId="229E46DA" w14:textId="0AB044F3" w:rsidR="00692B4D" w:rsidRPr="002912E2" w:rsidRDefault="00692B4D" w:rsidP="002912E2">
      <w:pPr>
        <w:pStyle w:val="Default"/>
        <w:numPr>
          <w:ilvl w:val="0"/>
          <w:numId w:val="23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proofErr w:type="spellStart"/>
      <w:r w:rsidRPr="002912E2">
        <w:rPr>
          <w:rFonts w:asciiTheme="minorHAnsi" w:hAnsiTheme="minorHAnsi" w:cstheme="minorHAnsi"/>
          <w:color w:val="auto"/>
          <w:spacing w:val="-4"/>
        </w:rPr>
        <w:t>superwizja</w:t>
      </w:r>
      <w:proofErr w:type="spellEnd"/>
      <w:r w:rsidRPr="002912E2">
        <w:rPr>
          <w:rFonts w:asciiTheme="minorHAnsi" w:hAnsiTheme="minorHAnsi" w:cstheme="minorHAnsi"/>
          <w:color w:val="auto"/>
          <w:spacing w:val="-4"/>
        </w:rPr>
        <w:t xml:space="preserve"> zewnętrzna, świadczona przez eksperta spoza organizacji w formule indywidualnej i/lub grupowej - w zależności od potrzeb i oczekiwań potencjalnych odbiorców; wsparcie umożliwiające zobiektywizowaną analizę pojawiających się sytuacj</w:t>
      </w:r>
      <w:r w:rsidR="00505BAD" w:rsidRPr="002912E2">
        <w:rPr>
          <w:rFonts w:asciiTheme="minorHAnsi" w:hAnsiTheme="minorHAnsi" w:cstheme="minorHAnsi"/>
          <w:color w:val="auto"/>
          <w:spacing w:val="-4"/>
        </w:rPr>
        <w:t>ach</w:t>
      </w:r>
      <w:r w:rsidRPr="002912E2">
        <w:rPr>
          <w:rFonts w:asciiTheme="minorHAnsi" w:hAnsiTheme="minorHAnsi" w:cstheme="minorHAnsi"/>
          <w:color w:val="auto"/>
          <w:spacing w:val="-4"/>
        </w:rPr>
        <w:t xml:space="preserve"> problemowych pomiędzy kadrą a odbiorcami wsparcia i/lub pomiędzy poszczególnymi realizatorami usług, ułatwiające regenerację zasobów niezbędnych do konstruktywnego pełnienia ról zawodowych;</w:t>
      </w:r>
    </w:p>
    <w:p w14:paraId="394A0DA8" w14:textId="03E52DE0" w:rsidR="00310669" w:rsidRPr="002912E2" w:rsidRDefault="00692B4D" w:rsidP="002912E2">
      <w:pPr>
        <w:pStyle w:val="Default"/>
        <w:numPr>
          <w:ilvl w:val="0"/>
          <w:numId w:val="23"/>
        </w:numPr>
        <w:tabs>
          <w:tab w:val="clear" w:pos="1068"/>
        </w:tabs>
        <w:autoSpaceDE/>
        <w:autoSpaceDN/>
        <w:adjustRightInd/>
        <w:spacing w:line="360" w:lineRule="auto"/>
        <w:ind w:left="900"/>
        <w:jc w:val="both"/>
        <w:rPr>
          <w:rFonts w:asciiTheme="minorHAnsi" w:hAnsiTheme="minorHAnsi" w:cstheme="minorHAnsi"/>
          <w:color w:val="auto"/>
          <w:spacing w:val="-4"/>
        </w:rPr>
      </w:pPr>
      <w:r w:rsidRPr="002912E2">
        <w:rPr>
          <w:rFonts w:asciiTheme="minorHAnsi" w:hAnsiTheme="minorHAnsi" w:cstheme="minorHAnsi"/>
          <w:color w:val="auto"/>
          <w:spacing w:val="-4"/>
        </w:rPr>
        <w:t xml:space="preserve">mentoring, świadczony przez eksperta wewnętrznego w formule indywidualnej i/lub grupowej - w zależności od potrzeb i oczekiwań potencjalnych odbiorców; wsparcie ułatwiające lepsze odnajdywanie się w roli zawodowej i specyfice funkcjonowania Realizatora, wyjaśnianie </w:t>
      </w:r>
      <w:r w:rsidRPr="002912E2">
        <w:rPr>
          <w:rFonts w:asciiTheme="minorHAnsi" w:hAnsiTheme="minorHAnsi" w:cstheme="minorHAnsi"/>
          <w:color w:val="auto"/>
          <w:spacing w:val="-4"/>
        </w:rPr>
        <w:lastRenderedPageBreak/>
        <w:t>wątpliwości, rozwiązywanie bieżących trudności, konfliktów, analizę postępowania w sytuacjach niestandardowych.</w:t>
      </w:r>
    </w:p>
    <w:p w14:paraId="0A1D98FC" w14:textId="77777777" w:rsidR="000443A3" w:rsidRPr="002912E2" w:rsidRDefault="000443A3" w:rsidP="002912E2">
      <w:pPr>
        <w:pStyle w:val="Default"/>
        <w:autoSpaceDE/>
        <w:autoSpaceDN/>
        <w:adjustRightInd/>
        <w:spacing w:line="360" w:lineRule="auto"/>
        <w:ind w:left="1068"/>
        <w:jc w:val="both"/>
        <w:rPr>
          <w:rFonts w:asciiTheme="minorHAnsi" w:hAnsiTheme="minorHAnsi" w:cstheme="minorHAnsi"/>
          <w:color w:val="auto"/>
          <w:spacing w:val="-4"/>
          <w:sz w:val="16"/>
          <w:szCs w:val="16"/>
        </w:rPr>
      </w:pPr>
    </w:p>
    <w:p w14:paraId="6FCACCF1" w14:textId="15D0BCBC" w:rsidR="00310669" w:rsidRPr="002912E2" w:rsidRDefault="00310669" w:rsidP="002912E2">
      <w:pPr>
        <w:pStyle w:val="Akapitzlist"/>
        <w:spacing w:after="0" w:line="360" w:lineRule="auto"/>
        <w:jc w:val="center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§</w:t>
      </w:r>
      <w:r w:rsidR="00692B4D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8</w:t>
      </w:r>
    </w:p>
    <w:p w14:paraId="52253EFF" w14:textId="4DDCC4C0" w:rsidR="00310669" w:rsidRPr="002912E2" w:rsidRDefault="00310669" w:rsidP="002912E2">
      <w:pPr>
        <w:spacing w:after="0" w:line="360" w:lineRule="auto"/>
        <w:ind w:left="720"/>
        <w:jc w:val="center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Rezygnacja</w:t>
      </w:r>
      <w:r w:rsidR="00812924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lub zakończenie</w:t>
      </w: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udziału w </w:t>
      </w:r>
      <w:r w:rsidR="000443A3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Projekcie</w:t>
      </w:r>
    </w:p>
    <w:p w14:paraId="79EEA9CE" w14:textId="020E57B9" w:rsidR="00310669" w:rsidRPr="002912E2" w:rsidRDefault="00310669" w:rsidP="002912E2">
      <w:pPr>
        <w:pStyle w:val="Akapitzlist"/>
        <w:numPr>
          <w:ilvl w:val="0"/>
          <w:numId w:val="24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Uczestnik/Uczestniczka mają prawo w każdej chwili zrezygnować z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</w:p>
    <w:p w14:paraId="26DE8747" w14:textId="041D905E" w:rsidR="00812924" w:rsidRPr="002912E2" w:rsidRDefault="00310669" w:rsidP="002912E2">
      <w:pPr>
        <w:pStyle w:val="Akapitzlist"/>
        <w:numPr>
          <w:ilvl w:val="0"/>
          <w:numId w:val="24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Uczestnik/Uczestniczka, którzy chcą zrezygnować z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, powinni niezwłocznie poinformować o tym 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Realizatora</w:t>
      </w:r>
      <w:r w:rsidR="00F0672F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, składając 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rezygnację na piśmie</w:t>
      </w:r>
      <w:r w:rsidR="00F0672F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i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podając w niej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dokładną datę rezygnacji z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</w:p>
    <w:p w14:paraId="1A908830" w14:textId="53248270" w:rsidR="00812924" w:rsidRPr="002912E2" w:rsidRDefault="00812924" w:rsidP="002912E2">
      <w:pPr>
        <w:pStyle w:val="Akapitzlist"/>
        <w:numPr>
          <w:ilvl w:val="0"/>
          <w:numId w:val="24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Realizator zastrzega sobie prawo do skreślenia uczestnika z listy poszczególnych form wsparcia w przypadku naruszenia przez UP niniejszego Regulaminu oraz zasad współżycia społecznego, a w szczególności w przypadku naruszenia nietykalności cielesnej innego UP, asystenta/animatora/terapeuty/trenera lub pracownika Biura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, udowodnionego aktu kradzieży, obecności w stanie nietrzeźwym na zajęciach lub okazywaniem jawnej agresji względem osób wyżej wymienionych. </w:t>
      </w:r>
    </w:p>
    <w:p w14:paraId="10CC1A1E" w14:textId="2C82AE46" w:rsidR="00812924" w:rsidRPr="002912E2" w:rsidRDefault="00812924" w:rsidP="002912E2">
      <w:pPr>
        <w:pStyle w:val="Akapitzlist"/>
        <w:numPr>
          <w:ilvl w:val="0"/>
          <w:numId w:val="24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W przypadku rezygnacji lub skreślenia Uczestnika z listy uczestników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, jego miejsce może zająć osoba z listy rezerwowej. </w:t>
      </w:r>
    </w:p>
    <w:p w14:paraId="2C648C25" w14:textId="77777777" w:rsidR="000443A3" w:rsidRPr="002912E2" w:rsidRDefault="000443A3" w:rsidP="002912E2">
      <w:pPr>
        <w:pStyle w:val="Default"/>
        <w:autoSpaceDE/>
        <w:autoSpaceDN/>
        <w:adjustRightInd/>
        <w:spacing w:line="360" w:lineRule="auto"/>
        <w:ind w:left="1068"/>
        <w:jc w:val="both"/>
        <w:rPr>
          <w:rFonts w:asciiTheme="minorHAnsi" w:hAnsiTheme="minorHAnsi" w:cstheme="minorHAnsi"/>
          <w:color w:val="auto"/>
          <w:spacing w:val="-4"/>
          <w:sz w:val="16"/>
          <w:szCs w:val="16"/>
        </w:rPr>
      </w:pPr>
    </w:p>
    <w:p w14:paraId="159945C9" w14:textId="286143AE" w:rsidR="00E12CF7" w:rsidRPr="002912E2" w:rsidRDefault="00E12CF7" w:rsidP="002912E2">
      <w:pPr>
        <w:spacing w:after="0" w:line="360" w:lineRule="auto"/>
        <w:ind w:left="720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§</w:t>
      </w:r>
      <w:r w:rsidR="00692B4D"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 xml:space="preserve"> 9</w:t>
      </w:r>
    </w:p>
    <w:p w14:paraId="3416DD94" w14:textId="26FFF49A" w:rsidR="00E12CF7" w:rsidRPr="002912E2" w:rsidRDefault="00E12CF7" w:rsidP="002912E2">
      <w:pPr>
        <w:spacing w:after="0" w:line="360" w:lineRule="auto"/>
        <w:ind w:left="720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b/>
          <w:bCs/>
          <w:spacing w:val="-4"/>
          <w:sz w:val="24"/>
          <w:szCs w:val="24"/>
          <w:lang w:eastAsia="pl-PL"/>
        </w:rPr>
        <w:t>Postanowienia końcowe</w:t>
      </w:r>
    </w:p>
    <w:p w14:paraId="60AA78F4" w14:textId="1DD8BA4C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Regulamin obowiązuje od 20 września 2024 r.</w:t>
      </w:r>
    </w:p>
    <w:p w14:paraId="06EF1301" w14:textId="56C95B9E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Ostateczna interpretacja zapisów niniejszego Regulaminu należy do Kierownika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działającego z upoważnienia i w porozumieniu z Realizatorem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. </w:t>
      </w:r>
    </w:p>
    <w:p w14:paraId="1CB8CDCE" w14:textId="77777777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Zmianie mogą ulec te zapisy Regulaminu, które są regulowane postanowieniami prawa w przypadku jego modyfikacji lub zmiany interpretacji. </w:t>
      </w:r>
    </w:p>
    <w:p w14:paraId="78BC1367" w14:textId="165BA070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Kwestie sporne nieuregulowane w Regulaminie rozstrzygane będą przez Kierownika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w porozumieniu z Zarządem Fundacji Eudajmonia. </w:t>
      </w:r>
    </w:p>
    <w:p w14:paraId="62413FC4" w14:textId="6789D134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Aktualna treść Regulaminu dostępna jest w Biurach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oraz na stronie internetowej </w:t>
      </w:r>
      <w:hyperlink r:id="rId8">
        <w:r w:rsidRPr="002912E2">
          <w:rPr>
            <w:rFonts w:asciiTheme="minorHAnsi" w:hAnsiTheme="minorHAnsi" w:cstheme="minorHAnsi"/>
            <w:spacing w:val="-4"/>
            <w:sz w:val="24"/>
            <w:szCs w:val="24"/>
            <w:lang w:eastAsia="pl-PL"/>
          </w:rPr>
          <w:t>www.eudajmonia.pl</w:t>
        </w:r>
      </w:hyperlink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.</w:t>
      </w:r>
    </w:p>
    <w:p w14:paraId="7C382B06" w14:textId="00790B73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Realizator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zastrzega sobie prawo zmiany niniejszego Regulaminu. </w:t>
      </w:r>
    </w:p>
    <w:p w14:paraId="11D789CE" w14:textId="77777777" w:rsidR="00812924" w:rsidRPr="002912E2" w:rsidRDefault="00812924" w:rsidP="002912E2">
      <w:pPr>
        <w:pStyle w:val="Akapitzlist"/>
        <w:numPr>
          <w:ilvl w:val="0"/>
          <w:numId w:val="25"/>
        </w:numPr>
        <w:spacing w:after="0" w:line="360" w:lineRule="auto"/>
        <w:ind w:left="360" w:hanging="36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lastRenderedPageBreak/>
        <w:t xml:space="preserve">W sprawach nieuregulowanych niniejszym Regulaminem zastosowanie będą miały przepisy Kodeksu Cywilnego. </w:t>
      </w:r>
    </w:p>
    <w:p w14:paraId="23F3A0ED" w14:textId="77777777" w:rsidR="00812924" w:rsidRPr="002912E2" w:rsidRDefault="00812924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1C75A5DA" w14:textId="64A830B1" w:rsidR="00812924" w:rsidRPr="002912E2" w:rsidRDefault="00812924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2360D8E9" w14:textId="556E179E" w:rsidR="008933F7" w:rsidRPr="002912E2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B8CF258" w14:textId="693A1406" w:rsidR="008933F7" w:rsidRPr="002912E2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41F2655" w14:textId="6A0E8A41" w:rsidR="008933F7" w:rsidRPr="002912E2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4ADAD7B9" w14:textId="27AEFA8A" w:rsidR="008933F7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ECE4450" w14:textId="4A1FBC81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3E8F7C0D" w14:textId="2196DABD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33523A3C" w14:textId="7490E4C3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5A50C4A" w14:textId="57D57209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3284A68D" w14:textId="25F63C8D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27DB214" w14:textId="5B25A6B2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4E78D733" w14:textId="0CE4A5E2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3ABC8739" w14:textId="6D9C716B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25B7FC4D" w14:textId="1E56D524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043B7E47" w14:textId="7968261B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2B8AE27B" w14:textId="0A1F4827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6D1FADDF" w14:textId="735E3C92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014690EC" w14:textId="0B326629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2785DDC2" w14:textId="5599168E" w:rsid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6D033B2F" w14:textId="77777777" w:rsidR="002912E2" w:rsidRPr="002912E2" w:rsidRDefault="002912E2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3F25E8C8" w14:textId="2C600CC9" w:rsidR="008933F7" w:rsidRPr="002912E2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7BD74379" w14:textId="77777777" w:rsidR="008933F7" w:rsidRPr="002912E2" w:rsidRDefault="008933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</w:p>
    <w:p w14:paraId="4B12C3DA" w14:textId="54715FD1" w:rsidR="00E12CF7" w:rsidRPr="002912E2" w:rsidRDefault="00E12CF7" w:rsidP="002912E2">
      <w:p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Załączniki </w:t>
      </w:r>
    </w:p>
    <w:p w14:paraId="29F059A3" w14:textId="54C4A5E0" w:rsidR="00E12CF7" w:rsidRPr="002912E2" w:rsidRDefault="00E12CF7" w:rsidP="002912E2">
      <w:pPr>
        <w:pStyle w:val="Akapitzlist"/>
        <w:numPr>
          <w:ilvl w:val="1"/>
          <w:numId w:val="6"/>
        </w:numPr>
        <w:spacing w:after="0" w:line="360" w:lineRule="auto"/>
        <w:ind w:left="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Załącznik nr 1 – 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Formularz Rekrutacyjny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do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Projektu</w:t>
      </w: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</w:p>
    <w:p w14:paraId="04AB9B15" w14:textId="674539FB" w:rsidR="00E12CF7" w:rsidRPr="002912E2" w:rsidRDefault="00E12CF7" w:rsidP="002912E2">
      <w:pPr>
        <w:pStyle w:val="Akapitzlist"/>
        <w:numPr>
          <w:ilvl w:val="1"/>
          <w:numId w:val="6"/>
        </w:numPr>
        <w:spacing w:after="0" w:line="360" w:lineRule="auto"/>
        <w:ind w:left="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Załącznik nr 2 – 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Diagnoza potrzeb i zakresu wsparcia</w:t>
      </w:r>
    </w:p>
    <w:p w14:paraId="46693870" w14:textId="5AFD152B" w:rsidR="00E12CF7" w:rsidRPr="002912E2" w:rsidRDefault="00E12CF7" w:rsidP="002912E2">
      <w:pPr>
        <w:pStyle w:val="Akapitzlist"/>
        <w:numPr>
          <w:ilvl w:val="1"/>
          <w:numId w:val="6"/>
        </w:numPr>
        <w:spacing w:after="0" w:line="360" w:lineRule="auto"/>
        <w:ind w:left="0"/>
        <w:rPr>
          <w:rFonts w:asciiTheme="minorHAnsi" w:hAnsiTheme="minorHAnsi" w:cstheme="minorHAnsi"/>
          <w:spacing w:val="-4"/>
          <w:sz w:val="24"/>
          <w:szCs w:val="24"/>
          <w:lang w:eastAsia="pl-PL"/>
        </w:rPr>
      </w:pPr>
      <w:r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Załącznik nr 3 – 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Deklaracj</w:t>
      </w:r>
      <w:r w:rsidR="000E54C7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a</w:t>
      </w:r>
      <w:r w:rsidR="00812924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Udziału w </w:t>
      </w:r>
      <w:r w:rsidR="000443A3" w:rsidRPr="002912E2">
        <w:rPr>
          <w:rFonts w:asciiTheme="minorHAnsi" w:hAnsiTheme="minorHAnsi" w:cstheme="minorHAnsi"/>
          <w:spacing w:val="-4"/>
          <w:sz w:val="24"/>
          <w:szCs w:val="24"/>
          <w:lang w:eastAsia="pl-PL"/>
        </w:rPr>
        <w:t>Projekcie</w:t>
      </w:r>
    </w:p>
    <w:p w14:paraId="531BF559" w14:textId="77777777" w:rsidR="00310669" w:rsidRPr="002912E2" w:rsidRDefault="00310669" w:rsidP="002912E2">
      <w:pPr>
        <w:pStyle w:val="Akapitzlist"/>
        <w:spacing w:after="0"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</w:p>
    <w:sectPr w:rsidR="00310669" w:rsidRPr="002912E2" w:rsidSect="00745D8D">
      <w:headerReference w:type="default" r:id="rId9"/>
      <w:footerReference w:type="default" r:id="rId10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21BC" w14:textId="77777777" w:rsidR="001F1121" w:rsidRDefault="001F1121" w:rsidP="002878EA">
      <w:pPr>
        <w:spacing w:after="0" w:line="240" w:lineRule="auto"/>
      </w:pPr>
      <w:r>
        <w:separator/>
      </w:r>
    </w:p>
  </w:endnote>
  <w:endnote w:type="continuationSeparator" w:id="0">
    <w:p w14:paraId="4DEEC0D9" w14:textId="77777777" w:rsidR="001F1121" w:rsidRDefault="001F1121" w:rsidP="0028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448995"/>
      <w:docPartObj>
        <w:docPartGallery w:val="Page Numbers (Bottom of Page)"/>
        <w:docPartUnique/>
      </w:docPartObj>
    </w:sdtPr>
    <w:sdtEndPr/>
    <w:sdtContent>
      <w:p w14:paraId="087374B2" w14:textId="4BB9C576" w:rsidR="001F1121" w:rsidRDefault="001F11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49">
          <w:rPr>
            <w:noProof/>
          </w:rPr>
          <w:t>8</w:t>
        </w:r>
        <w:r>
          <w:fldChar w:fldCharType="end"/>
        </w:r>
      </w:p>
    </w:sdtContent>
  </w:sdt>
  <w:p w14:paraId="3C68A50F" w14:textId="32ADE624" w:rsidR="001F1121" w:rsidRDefault="009C4DBC" w:rsidP="009C4DBC">
    <w:pPr>
      <w:tabs>
        <w:tab w:val="left" w:pos="3840"/>
      </w:tabs>
    </w:pPr>
    <w:r w:rsidRPr="009C4DBC">
      <w:rPr>
        <w:noProof/>
      </w:rPr>
      <w:drawing>
        <wp:inline distT="0" distB="0" distL="0" distR="0" wp14:anchorId="03F06C05" wp14:editId="66FDD3A9">
          <wp:extent cx="1226098" cy="373380"/>
          <wp:effectExtent l="0" t="0" r="0" b="7620"/>
          <wp:docPr id="1266128160" name="Obraz 3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128160" name="Obraz 3" descr="Obraz zawierający tekst, Czcionka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135" cy="376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DED2" w14:textId="77777777" w:rsidR="001F1121" w:rsidRDefault="001F1121" w:rsidP="002878EA">
      <w:pPr>
        <w:spacing w:after="0" w:line="240" w:lineRule="auto"/>
      </w:pPr>
      <w:r>
        <w:separator/>
      </w:r>
    </w:p>
  </w:footnote>
  <w:footnote w:type="continuationSeparator" w:id="0">
    <w:p w14:paraId="67F77E34" w14:textId="77777777" w:rsidR="001F1121" w:rsidRDefault="001F1121" w:rsidP="0028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A73C" w14:textId="13ACD81D" w:rsidR="001F1121" w:rsidRPr="008F1FEA" w:rsidRDefault="008F1FEA" w:rsidP="008F1FEA">
    <w:pPr>
      <w:pStyle w:val="Nagwek"/>
      <w:tabs>
        <w:tab w:val="left" w:pos="2352"/>
      </w:tabs>
      <w:jc w:val="center"/>
      <w:rPr>
        <w:rFonts w:eastAsia="Times New Roman" w:cs="Calibri"/>
        <w:b/>
        <w:noProof/>
        <w:lang w:eastAsia="pl-PL"/>
      </w:rPr>
    </w:pPr>
    <w:r>
      <w:rPr>
        <w:noProof/>
      </w:rPr>
      <w:drawing>
        <wp:inline distT="0" distB="0" distL="0" distR="0" wp14:anchorId="18C872E5" wp14:editId="5CEC6A3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1E"/>
    <w:multiLevelType w:val="multilevel"/>
    <w:tmpl w:val="333CE5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31B3EF2"/>
    <w:multiLevelType w:val="multilevel"/>
    <w:tmpl w:val="7E3C2D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3F8037B"/>
    <w:multiLevelType w:val="multilevel"/>
    <w:tmpl w:val="64E872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078516BD"/>
    <w:multiLevelType w:val="hybridMultilevel"/>
    <w:tmpl w:val="0A2EC0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976443"/>
    <w:multiLevelType w:val="multilevel"/>
    <w:tmpl w:val="89284F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C6B055D"/>
    <w:multiLevelType w:val="hybridMultilevel"/>
    <w:tmpl w:val="DDCC72C8"/>
    <w:lvl w:ilvl="0" w:tplc="0415000F">
      <w:start w:val="1"/>
      <w:numFmt w:val="decimal"/>
      <w:lvlText w:val="%1."/>
      <w:lvlJc w:val="left"/>
    </w:lvl>
    <w:lvl w:ilvl="1" w:tplc="9C363AF4">
      <w:start w:val="1"/>
      <w:numFmt w:val="decimal"/>
      <w:lvlText w:val="%2.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3803FE"/>
    <w:multiLevelType w:val="multilevel"/>
    <w:tmpl w:val="18D05C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7" w15:restartNumberingAfterBreak="0">
    <w:nsid w:val="10A11D06"/>
    <w:multiLevelType w:val="hybridMultilevel"/>
    <w:tmpl w:val="08E69956"/>
    <w:lvl w:ilvl="0" w:tplc="EEEA40CA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B1BC9"/>
    <w:multiLevelType w:val="hybridMultilevel"/>
    <w:tmpl w:val="0A2EC0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4426E2"/>
    <w:multiLevelType w:val="hybridMultilevel"/>
    <w:tmpl w:val="DDCC72C8"/>
    <w:lvl w:ilvl="0" w:tplc="0415000F">
      <w:start w:val="1"/>
      <w:numFmt w:val="decimal"/>
      <w:lvlText w:val="%1."/>
      <w:lvlJc w:val="left"/>
    </w:lvl>
    <w:lvl w:ilvl="1" w:tplc="9C363AF4">
      <w:start w:val="1"/>
      <w:numFmt w:val="decimal"/>
      <w:lvlText w:val="%2.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4BB0F04"/>
    <w:multiLevelType w:val="hybridMultilevel"/>
    <w:tmpl w:val="7966B3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72532"/>
    <w:multiLevelType w:val="multilevel"/>
    <w:tmpl w:val="8042CE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18716762"/>
    <w:multiLevelType w:val="multilevel"/>
    <w:tmpl w:val="6A6664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3" w15:restartNumberingAfterBreak="0">
    <w:nsid w:val="1BCA5882"/>
    <w:multiLevelType w:val="hybridMultilevel"/>
    <w:tmpl w:val="9CC84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7B5674"/>
    <w:multiLevelType w:val="hybridMultilevel"/>
    <w:tmpl w:val="DDCC72C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9C3A66"/>
    <w:multiLevelType w:val="multilevel"/>
    <w:tmpl w:val="9A2AC6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2C516410"/>
    <w:multiLevelType w:val="multilevel"/>
    <w:tmpl w:val="B73C12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7" w15:restartNumberingAfterBreak="0">
    <w:nsid w:val="37E35177"/>
    <w:multiLevelType w:val="multilevel"/>
    <w:tmpl w:val="C35AF06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42736B66"/>
    <w:multiLevelType w:val="multilevel"/>
    <w:tmpl w:val="B6B48F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9" w15:restartNumberingAfterBreak="0">
    <w:nsid w:val="44071092"/>
    <w:multiLevelType w:val="hybridMultilevel"/>
    <w:tmpl w:val="29EE0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1238"/>
    <w:multiLevelType w:val="hybridMultilevel"/>
    <w:tmpl w:val="584C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79A0"/>
    <w:multiLevelType w:val="hybridMultilevel"/>
    <w:tmpl w:val="9CC84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512E64"/>
    <w:multiLevelType w:val="hybridMultilevel"/>
    <w:tmpl w:val="584C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D5847"/>
    <w:multiLevelType w:val="multilevel"/>
    <w:tmpl w:val="BC4E7B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4" w15:restartNumberingAfterBreak="0">
    <w:nsid w:val="6DE40B1C"/>
    <w:multiLevelType w:val="multilevel"/>
    <w:tmpl w:val="37C882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785A65F1"/>
    <w:multiLevelType w:val="hybridMultilevel"/>
    <w:tmpl w:val="DDCC72C8"/>
    <w:lvl w:ilvl="0" w:tplc="0415000F">
      <w:start w:val="1"/>
      <w:numFmt w:val="decimal"/>
      <w:lvlText w:val="%1."/>
      <w:lvlJc w:val="left"/>
    </w:lvl>
    <w:lvl w:ilvl="1" w:tplc="9C363AF4">
      <w:start w:val="1"/>
      <w:numFmt w:val="decimal"/>
      <w:lvlText w:val="%2.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61272E"/>
    <w:multiLevelType w:val="multilevel"/>
    <w:tmpl w:val="7034FB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7" w15:restartNumberingAfterBreak="0">
    <w:nsid w:val="7AF27893"/>
    <w:multiLevelType w:val="hybridMultilevel"/>
    <w:tmpl w:val="B1F479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D04D314">
      <w:start w:val="1"/>
      <w:numFmt w:val="decimal"/>
      <w:lvlText w:val="%3."/>
      <w:lvlJc w:val="left"/>
      <w:pPr>
        <w:ind w:left="36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20"/>
  </w:num>
  <w:num w:numId="5">
    <w:abstractNumId w:val="27"/>
  </w:num>
  <w:num w:numId="6">
    <w:abstractNumId w:val="14"/>
  </w:num>
  <w:num w:numId="7">
    <w:abstractNumId w:val="21"/>
  </w:num>
  <w:num w:numId="8">
    <w:abstractNumId w:val="13"/>
  </w:num>
  <w:num w:numId="9">
    <w:abstractNumId w:val="6"/>
  </w:num>
  <w:num w:numId="10">
    <w:abstractNumId w:val="19"/>
  </w:num>
  <w:num w:numId="11">
    <w:abstractNumId w:val="1"/>
  </w:num>
  <w:num w:numId="12">
    <w:abstractNumId w:val="7"/>
  </w:num>
  <w:num w:numId="13">
    <w:abstractNumId w:val="12"/>
  </w:num>
  <w:num w:numId="14">
    <w:abstractNumId w:val="17"/>
  </w:num>
  <w:num w:numId="15">
    <w:abstractNumId w:val="4"/>
  </w:num>
  <w:num w:numId="16">
    <w:abstractNumId w:val="16"/>
  </w:num>
  <w:num w:numId="17">
    <w:abstractNumId w:val="22"/>
  </w:num>
  <w:num w:numId="18">
    <w:abstractNumId w:val="23"/>
  </w:num>
  <w:num w:numId="19">
    <w:abstractNumId w:val="3"/>
  </w:num>
  <w:num w:numId="20">
    <w:abstractNumId w:val="26"/>
  </w:num>
  <w:num w:numId="21">
    <w:abstractNumId w:val="18"/>
  </w:num>
  <w:num w:numId="22">
    <w:abstractNumId w:val="15"/>
  </w:num>
  <w:num w:numId="23">
    <w:abstractNumId w:val="0"/>
  </w:num>
  <w:num w:numId="24">
    <w:abstractNumId w:val="9"/>
  </w:num>
  <w:num w:numId="25">
    <w:abstractNumId w:val="5"/>
  </w:num>
  <w:num w:numId="26">
    <w:abstractNumId w:val="11"/>
  </w:num>
  <w:num w:numId="27">
    <w:abstractNumId w:val="8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D9"/>
    <w:rsid w:val="00015A65"/>
    <w:rsid w:val="00020C50"/>
    <w:rsid w:val="00024479"/>
    <w:rsid w:val="00024A8E"/>
    <w:rsid w:val="00026EE1"/>
    <w:rsid w:val="000320CB"/>
    <w:rsid w:val="000443A3"/>
    <w:rsid w:val="000509E6"/>
    <w:rsid w:val="00052277"/>
    <w:rsid w:val="000573E0"/>
    <w:rsid w:val="00065BDE"/>
    <w:rsid w:val="00080D09"/>
    <w:rsid w:val="00083899"/>
    <w:rsid w:val="00083CFB"/>
    <w:rsid w:val="00084486"/>
    <w:rsid w:val="000867FC"/>
    <w:rsid w:val="00091649"/>
    <w:rsid w:val="000A440B"/>
    <w:rsid w:val="000B7B94"/>
    <w:rsid w:val="000E54C7"/>
    <w:rsid w:val="000E6539"/>
    <w:rsid w:val="000F08E7"/>
    <w:rsid w:val="000F36D8"/>
    <w:rsid w:val="000F3DBE"/>
    <w:rsid w:val="00105332"/>
    <w:rsid w:val="00105677"/>
    <w:rsid w:val="00120945"/>
    <w:rsid w:val="001252D8"/>
    <w:rsid w:val="00131663"/>
    <w:rsid w:val="001414F1"/>
    <w:rsid w:val="00146636"/>
    <w:rsid w:val="001555B8"/>
    <w:rsid w:val="001573E2"/>
    <w:rsid w:val="00172580"/>
    <w:rsid w:val="00175580"/>
    <w:rsid w:val="00187864"/>
    <w:rsid w:val="00194698"/>
    <w:rsid w:val="001A4302"/>
    <w:rsid w:val="001A5CB6"/>
    <w:rsid w:val="001B0073"/>
    <w:rsid w:val="001B3D81"/>
    <w:rsid w:val="001B4A14"/>
    <w:rsid w:val="001C1589"/>
    <w:rsid w:val="001C5BF8"/>
    <w:rsid w:val="001D2B07"/>
    <w:rsid w:val="001E1996"/>
    <w:rsid w:val="001F1121"/>
    <w:rsid w:val="00200691"/>
    <w:rsid w:val="00201E91"/>
    <w:rsid w:val="00212726"/>
    <w:rsid w:val="00216D61"/>
    <w:rsid w:val="002201AB"/>
    <w:rsid w:val="00220FAD"/>
    <w:rsid w:val="00222C33"/>
    <w:rsid w:val="00226015"/>
    <w:rsid w:val="0023491F"/>
    <w:rsid w:val="00237883"/>
    <w:rsid w:val="00244123"/>
    <w:rsid w:val="0024553D"/>
    <w:rsid w:val="002465A2"/>
    <w:rsid w:val="0025145D"/>
    <w:rsid w:val="00255394"/>
    <w:rsid w:val="002675EA"/>
    <w:rsid w:val="00276F23"/>
    <w:rsid w:val="002878EA"/>
    <w:rsid w:val="00287D59"/>
    <w:rsid w:val="002912E2"/>
    <w:rsid w:val="00292F65"/>
    <w:rsid w:val="002954A6"/>
    <w:rsid w:val="002B466D"/>
    <w:rsid w:val="002B63EA"/>
    <w:rsid w:val="002B76B4"/>
    <w:rsid w:val="002C2D98"/>
    <w:rsid w:val="002D57A5"/>
    <w:rsid w:val="002E4D61"/>
    <w:rsid w:val="002E5460"/>
    <w:rsid w:val="002F4898"/>
    <w:rsid w:val="00303252"/>
    <w:rsid w:val="00310669"/>
    <w:rsid w:val="00313275"/>
    <w:rsid w:val="0032098B"/>
    <w:rsid w:val="003247D1"/>
    <w:rsid w:val="00336333"/>
    <w:rsid w:val="00340300"/>
    <w:rsid w:val="00341B43"/>
    <w:rsid w:val="0035276E"/>
    <w:rsid w:val="00356CEA"/>
    <w:rsid w:val="00365592"/>
    <w:rsid w:val="0037754E"/>
    <w:rsid w:val="00387696"/>
    <w:rsid w:val="00390493"/>
    <w:rsid w:val="003A0653"/>
    <w:rsid w:val="003B01CB"/>
    <w:rsid w:val="003B11A6"/>
    <w:rsid w:val="003B1A41"/>
    <w:rsid w:val="003B738B"/>
    <w:rsid w:val="003C0267"/>
    <w:rsid w:val="003C17C8"/>
    <w:rsid w:val="003D0392"/>
    <w:rsid w:val="003D379F"/>
    <w:rsid w:val="003D6D91"/>
    <w:rsid w:val="00403D23"/>
    <w:rsid w:val="00405F6E"/>
    <w:rsid w:val="00412B6C"/>
    <w:rsid w:val="00423340"/>
    <w:rsid w:val="00423C10"/>
    <w:rsid w:val="00425E3C"/>
    <w:rsid w:val="00447EA3"/>
    <w:rsid w:val="00452825"/>
    <w:rsid w:val="004536C5"/>
    <w:rsid w:val="00477060"/>
    <w:rsid w:val="00487191"/>
    <w:rsid w:val="004970B7"/>
    <w:rsid w:val="004B3412"/>
    <w:rsid w:val="004D0CA0"/>
    <w:rsid w:val="004D4076"/>
    <w:rsid w:val="004D71BC"/>
    <w:rsid w:val="00505BAD"/>
    <w:rsid w:val="005204FD"/>
    <w:rsid w:val="00527CCC"/>
    <w:rsid w:val="00540385"/>
    <w:rsid w:val="00542CD1"/>
    <w:rsid w:val="00543FB2"/>
    <w:rsid w:val="00552062"/>
    <w:rsid w:val="00554C13"/>
    <w:rsid w:val="00554E6F"/>
    <w:rsid w:val="005624FE"/>
    <w:rsid w:val="00566B6D"/>
    <w:rsid w:val="00567CA9"/>
    <w:rsid w:val="0057410A"/>
    <w:rsid w:val="00575252"/>
    <w:rsid w:val="005962D6"/>
    <w:rsid w:val="00596652"/>
    <w:rsid w:val="005A2AF6"/>
    <w:rsid w:val="005B03A4"/>
    <w:rsid w:val="005C7380"/>
    <w:rsid w:val="005D4759"/>
    <w:rsid w:val="005D5798"/>
    <w:rsid w:val="005D74FD"/>
    <w:rsid w:val="005D756E"/>
    <w:rsid w:val="005E06C8"/>
    <w:rsid w:val="005F01EA"/>
    <w:rsid w:val="005F24A1"/>
    <w:rsid w:val="005F4E56"/>
    <w:rsid w:val="005F7EE8"/>
    <w:rsid w:val="00612DFC"/>
    <w:rsid w:val="00617FB7"/>
    <w:rsid w:val="00633B08"/>
    <w:rsid w:val="0064050C"/>
    <w:rsid w:val="006478A8"/>
    <w:rsid w:val="0065060E"/>
    <w:rsid w:val="00656CD3"/>
    <w:rsid w:val="006622AA"/>
    <w:rsid w:val="00663985"/>
    <w:rsid w:val="006659D7"/>
    <w:rsid w:val="00665FF7"/>
    <w:rsid w:val="006721DE"/>
    <w:rsid w:val="00680915"/>
    <w:rsid w:val="00692B4D"/>
    <w:rsid w:val="006D1239"/>
    <w:rsid w:val="006E45C7"/>
    <w:rsid w:val="006F06A2"/>
    <w:rsid w:val="006F286C"/>
    <w:rsid w:val="00703249"/>
    <w:rsid w:val="0070685F"/>
    <w:rsid w:val="00706DC4"/>
    <w:rsid w:val="00721ABA"/>
    <w:rsid w:val="007238AE"/>
    <w:rsid w:val="007239C9"/>
    <w:rsid w:val="00734704"/>
    <w:rsid w:val="00745D8D"/>
    <w:rsid w:val="00747B31"/>
    <w:rsid w:val="00750AC5"/>
    <w:rsid w:val="00753BCD"/>
    <w:rsid w:val="00760700"/>
    <w:rsid w:val="00767E38"/>
    <w:rsid w:val="007731E6"/>
    <w:rsid w:val="00784EA9"/>
    <w:rsid w:val="0079226B"/>
    <w:rsid w:val="007926FF"/>
    <w:rsid w:val="007A1F49"/>
    <w:rsid w:val="007A532E"/>
    <w:rsid w:val="007B0550"/>
    <w:rsid w:val="007B1876"/>
    <w:rsid w:val="007C77CB"/>
    <w:rsid w:val="007D29BF"/>
    <w:rsid w:val="007D3433"/>
    <w:rsid w:val="007D6BA2"/>
    <w:rsid w:val="007F1D5F"/>
    <w:rsid w:val="0080010E"/>
    <w:rsid w:val="00800CFE"/>
    <w:rsid w:val="00805A58"/>
    <w:rsid w:val="008079C6"/>
    <w:rsid w:val="008116B6"/>
    <w:rsid w:val="00812924"/>
    <w:rsid w:val="008165BD"/>
    <w:rsid w:val="0082629E"/>
    <w:rsid w:val="008351F2"/>
    <w:rsid w:val="008409E9"/>
    <w:rsid w:val="00843D58"/>
    <w:rsid w:val="008477CE"/>
    <w:rsid w:val="008617F1"/>
    <w:rsid w:val="00865CBA"/>
    <w:rsid w:val="008728EA"/>
    <w:rsid w:val="00872ECF"/>
    <w:rsid w:val="008933F7"/>
    <w:rsid w:val="00893B21"/>
    <w:rsid w:val="00894F17"/>
    <w:rsid w:val="008A0D04"/>
    <w:rsid w:val="008B106B"/>
    <w:rsid w:val="008B42DD"/>
    <w:rsid w:val="008D70B1"/>
    <w:rsid w:val="008E2E48"/>
    <w:rsid w:val="008F1FEA"/>
    <w:rsid w:val="009132F2"/>
    <w:rsid w:val="009141DF"/>
    <w:rsid w:val="009177F1"/>
    <w:rsid w:val="009258BA"/>
    <w:rsid w:val="0093385C"/>
    <w:rsid w:val="00942008"/>
    <w:rsid w:val="009445EE"/>
    <w:rsid w:val="00950B5D"/>
    <w:rsid w:val="00950D20"/>
    <w:rsid w:val="00954C42"/>
    <w:rsid w:val="00957A20"/>
    <w:rsid w:val="00957A87"/>
    <w:rsid w:val="0096001A"/>
    <w:rsid w:val="009606A2"/>
    <w:rsid w:val="00962997"/>
    <w:rsid w:val="00966D6D"/>
    <w:rsid w:val="0097263B"/>
    <w:rsid w:val="0097621A"/>
    <w:rsid w:val="00984BA1"/>
    <w:rsid w:val="00993D26"/>
    <w:rsid w:val="009A2FBC"/>
    <w:rsid w:val="009A365F"/>
    <w:rsid w:val="009A7169"/>
    <w:rsid w:val="009A7754"/>
    <w:rsid w:val="009B7296"/>
    <w:rsid w:val="009C4688"/>
    <w:rsid w:val="009C4DBC"/>
    <w:rsid w:val="009C7EBA"/>
    <w:rsid w:val="009D331B"/>
    <w:rsid w:val="009E2D2E"/>
    <w:rsid w:val="009E4238"/>
    <w:rsid w:val="009E6440"/>
    <w:rsid w:val="009E6D30"/>
    <w:rsid w:val="009F5853"/>
    <w:rsid w:val="009F62AA"/>
    <w:rsid w:val="00A00C06"/>
    <w:rsid w:val="00A1239A"/>
    <w:rsid w:val="00A20406"/>
    <w:rsid w:val="00A20CEF"/>
    <w:rsid w:val="00A3590B"/>
    <w:rsid w:val="00A41B2C"/>
    <w:rsid w:val="00A42103"/>
    <w:rsid w:val="00A56749"/>
    <w:rsid w:val="00A631EC"/>
    <w:rsid w:val="00A66241"/>
    <w:rsid w:val="00A70D7C"/>
    <w:rsid w:val="00A71B3C"/>
    <w:rsid w:val="00A734A6"/>
    <w:rsid w:val="00A80DAB"/>
    <w:rsid w:val="00A8442C"/>
    <w:rsid w:val="00A91235"/>
    <w:rsid w:val="00A9254E"/>
    <w:rsid w:val="00A93E69"/>
    <w:rsid w:val="00AA1396"/>
    <w:rsid w:val="00AB7067"/>
    <w:rsid w:val="00AC3823"/>
    <w:rsid w:val="00AC5DC8"/>
    <w:rsid w:val="00AD37CC"/>
    <w:rsid w:val="00AE5F64"/>
    <w:rsid w:val="00AE72FC"/>
    <w:rsid w:val="00AF17F2"/>
    <w:rsid w:val="00B13804"/>
    <w:rsid w:val="00B17326"/>
    <w:rsid w:val="00B22F1A"/>
    <w:rsid w:val="00B342DD"/>
    <w:rsid w:val="00B431D0"/>
    <w:rsid w:val="00B52329"/>
    <w:rsid w:val="00B56E74"/>
    <w:rsid w:val="00B56FF5"/>
    <w:rsid w:val="00B7283C"/>
    <w:rsid w:val="00B72897"/>
    <w:rsid w:val="00B740F7"/>
    <w:rsid w:val="00B7503C"/>
    <w:rsid w:val="00B80238"/>
    <w:rsid w:val="00B872CB"/>
    <w:rsid w:val="00B964CD"/>
    <w:rsid w:val="00BB2B1B"/>
    <w:rsid w:val="00BB4D06"/>
    <w:rsid w:val="00BC5CEE"/>
    <w:rsid w:val="00BC688E"/>
    <w:rsid w:val="00BE340C"/>
    <w:rsid w:val="00BE441E"/>
    <w:rsid w:val="00BF79DD"/>
    <w:rsid w:val="00C07B83"/>
    <w:rsid w:val="00C12572"/>
    <w:rsid w:val="00C15B23"/>
    <w:rsid w:val="00C25F4F"/>
    <w:rsid w:val="00C2733E"/>
    <w:rsid w:val="00C40208"/>
    <w:rsid w:val="00C42317"/>
    <w:rsid w:val="00C503CF"/>
    <w:rsid w:val="00C52278"/>
    <w:rsid w:val="00C570FF"/>
    <w:rsid w:val="00C62E71"/>
    <w:rsid w:val="00C6313F"/>
    <w:rsid w:val="00C71C1E"/>
    <w:rsid w:val="00C72B73"/>
    <w:rsid w:val="00C72C8B"/>
    <w:rsid w:val="00C73811"/>
    <w:rsid w:val="00C81D04"/>
    <w:rsid w:val="00C856F7"/>
    <w:rsid w:val="00C95302"/>
    <w:rsid w:val="00CB28C7"/>
    <w:rsid w:val="00CB3F70"/>
    <w:rsid w:val="00CB44D7"/>
    <w:rsid w:val="00CC2EAD"/>
    <w:rsid w:val="00CD0B93"/>
    <w:rsid w:val="00CD225A"/>
    <w:rsid w:val="00CD225D"/>
    <w:rsid w:val="00CE2509"/>
    <w:rsid w:val="00CF0FA5"/>
    <w:rsid w:val="00D31A99"/>
    <w:rsid w:val="00D31BAF"/>
    <w:rsid w:val="00D3510F"/>
    <w:rsid w:val="00D3736B"/>
    <w:rsid w:val="00D7193C"/>
    <w:rsid w:val="00D72178"/>
    <w:rsid w:val="00D77DF3"/>
    <w:rsid w:val="00D77F80"/>
    <w:rsid w:val="00D817C1"/>
    <w:rsid w:val="00D91FF2"/>
    <w:rsid w:val="00DB3CFC"/>
    <w:rsid w:val="00DD42B8"/>
    <w:rsid w:val="00DE0293"/>
    <w:rsid w:val="00DF0A72"/>
    <w:rsid w:val="00DF212F"/>
    <w:rsid w:val="00E04209"/>
    <w:rsid w:val="00E06013"/>
    <w:rsid w:val="00E10A57"/>
    <w:rsid w:val="00E12518"/>
    <w:rsid w:val="00E12CF7"/>
    <w:rsid w:val="00E246F5"/>
    <w:rsid w:val="00E30414"/>
    <w:rsid w:val="00E30897"/>
    <w:rsid w:val="00E36627"/>
    <w:rsid w:val="00E37C95"/>
    <w:rsid w:val="00E43880"/>
    <w:rsid w:val="00E50CE6"/>
    <w:rsid w:val="00E63EA3"/>
    <w:rsid w:val="00E85AD9"/>
    <w:rsid w:val="00E94B17"/>
    <w:rsid w:val="00EA269B"/>
    <w:rsid w:val="00EA7F66"/>
    <w:rsid w:val="00EC1D4B"/>
    <w:rsid w:val="00EC31AF"/>
    <w:rsid w:val="00EC41B4"/>
    <w:rsid w:val="00EC57AF"/>
    <w:rsid w:val="00EE507B"/>
    <w:rsid w:val="00EF0122"/>
    <w:rsid w:val="00EF249F"/>
    <w:rsid w:val="00F03A4D"/>
    <w:rsid w:val="00F0672F"/>
    <w:rsid w:val="00F25CC6"/>
    <w:rsid w:val="00F353E1"/>
    <w:rsid w:val="00F422EA"/>
    <w:rsid w:val="00F604CA"/>
    <w:rsid w:val="00F61C2E"/>
    <w:rsid w:val="00F62CB3"/>
    <w:rsid w:val="00F654BB"/>
    <w:rsid w:val="00F663AD"/>
    <w:rsid w:val="00F72A81"/>
    <w:rsid w:val="00F74480"/>
    <w:rsid w:val="00F75144"/>
    <w:rsid w:val="00F76B70"/>
    <w:rsid w:val="00F8038E"/>
    <w:rsid w:val="00F85E3C"/>
    <w:rsid w:val="00F87674"/>
    <w:rsid w:val="00F96352"/>
    <w:rsid w:val="00F9747F"/>
    <w:rsid w:val="00FB0463"/>
    <w:rsid w:val="00FB2CF8"/>
    <w:rsid w:val="00FB5703"/>
    <w:rsid w:val="00FB5741"/>
    <w:rsid w:val="00FB6216"/>
    <w:rsid w:val="00FB63BF"/>
    <w:rsid w:val="00FC182C"/>
    <w:rsid w:val="00FC4A87"/>
    <w:rsid w:val="00FC5E73"/>
    <w:rsid w:val="00FC670B"/>
    <w:rsid w:val="00FD290F"/>
    <w:rsid w:val="00FD526F"/>
    <w:rsid w:val="00FE44AE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44A42DD"/>
  <w15:docId w15:val="{C97BDB63-B2F3-4857-857D-5FB3C7E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C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2AF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EA"/>
  </w:style>
  <w:style w:type="paragraph" w:styleId="Stopka">
    <w:name w:val="footer"/>
    <w:basedOn w:val="Normalny"/>
    <w:link w:val="StopkaZnak"/>
    <w:uiPriority w:val="99"/>
    <w:unhideWhenUsed/>
    <w:rsid w:val="0028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8EA"/>
  </w:style>
  <w:style w:type="table" w:styleId="Tabela-Siatka">
    <w:name w:val="Table Grid"/>
    <w:basedOn w:val="Standardowy"/>
    <w:uiPriority w:val="39"/>
    <w:rsid w:val="0028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87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22E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A00C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rsid w:val="00A00C06"/>
    <w:rPr>
      <w:lang w:val="pl-PL" w:eastAsia="en-US" w:bidi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A00C06"/>
    <w:rPr>
      <w:vertAlign w:val="superscript"/>
    </w:rPr>
  </w:style>
  <w:style w:type="paragraph" w:customStyle="1" w:styleId="Default">
    <w:name w:val="Default"/>
    <w:qFormat/>
    <w:rsid w:val="009B729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mr-IN"/>
    </w:rPr>
  </w:style>
  <w:style w:type="character" w:styleId="Hipercze">
    <w:name w:val="Hyperlink"/>
    <w:unhideWhenUsed/>
    <w:rsid w:val="00E43880"/>
    <w:rPr>
      <w:color w:val="0000FF"/>
      <w:u w:val="single"/>
    </w:rPr>
  </w:style>
  <w:style w:type="paragraph" w:styleId="NormalnyWeb">
    <w:name w:val="Normal (Web)"/>
    <w:basedOn w:val="Normalny"/>
    <w:rsid w:val="00091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2AF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A2AF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yle4">
    <w:name w:val="Style4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CF0FA5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CF0FA5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CF0FA5"/>
    <w:rPr>
      <w:rFonts w:ascii="Calibri" w:hAnsi="Calibri" w:cs="Calibri"/>
      <w:b/>
      <w:bCs/>
      <w:i/>
      <w:iCs/>
      <w:sz w:val="22"/>
      <w:szCs w:val="22"/>
    </w:rPr>
  </w:style>
  <w:style w:type="character" w:styleId="Uwydatnienie">
    <w:name w:val="Emphasis"/>
    <w:uiPriority w:val="20"/>
    <w:qFormat/>
    <w:rsid w:val="00487191"/>
    <w:rPr>
      <w:i/>
      <w:iCs/>
    </w:rPr>
  </w:style>
  <w:style w:type="character" w:customStyle="1" w:styleId="czeinternetowe">
    <w:name w:val="Łącze internetowe"/>
    <w:rsid w:val="00E12CF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7082-6F0F-41B1-B260-0FF6F479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2520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>WILO Group</Company>
  <LinksUpToDate>false</LinksUpToDate>
  <CharactersWithSpaces>17608</CharactersWithSpaces>
  <SharedDoc>false</SharedDoc>
  <HLinks>
    <vt:vector size="18" baseType="variant">
      <vt:variant>
        <vt:i4>6815775</vt:i4>
      </vt:variant>
      <vt:variant>
        <vt:i4>91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6422640</vt:i4>
      </vt:variant>
      <vt:variant>
        <vt:i4>88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http://www.eudajmonia.pl/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Grzegorz Jucewicz</dc:creator>
  <cp:lastModifiedBy>Dorota Szadejko</cp:lastModifiedBy>
  <cp:revision>3</cp:revision>
  <cp:lastPrinted>2019-08-08T12:25:00Z</cp:lastPrinted>
  <dcterms:created xsi:type="dcterms:W3CDTF">2024-09-27T08:38:00Z</dcterms:created>
  <dcterms:modified xsi:type="dcterms:W3CDTF">2024-09-27T09:28:00Z</dcterms:modified>
</cp:coreProperties>
</file>